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EE211" w14:textId="77777777" w:rsidR="007C0F19" w:rsidRDefault="00E01BDF">
      <w:pPr>
        <w:spacing w:after="9" w:line="252" w:lineRule="auto"/>
        <w:ind w:left="-5" w:right="620"/>
      </w:pPr>
      <w:r>
        <w:rPr>
          <w:b/>
        </w:rPr>
        <w:t xml:space="preserve">MINUTES OF A MEETING OF THE FINANCE AND GENERAL PURPOSES COMMITTEE </w:t>
      </w:r>
    </w:p>
    <w:p w14:paraId="16B37D18" w14:textId="255EBF93" w:rsidR="00546A85" w:rsidRDefault="00E01BDF" w:rsidP="00546A85">
      <w:pPr>
        <w:spacing w:after="9" w:line="252" w:lineRule="auto"/>
        <w:ind w:left="-5" w:right="620"/>
        <w:rPr>
          <w:b/>
        </w:rPr>
      </w:pPr>
      <w:r>
        <w:rPr>
          <w:b/>
        </w:rPr>
        <w:t xml:space="preserve">OF KINVER PARISH COUNCIL HELD </w:t>
      </w:r>
      <w:r w:rsidR="006C1130">
        <w:rPr>
          <w:b/>
        </w:rPr>
        <w:t xml:space="preserve">AT </w:t>
      </w:r>
      <w:r w:rsidR="002A1E45">
        <w:rPr>
          <w:b/>
        </w:rPr>
        <w:t xml:space="preserve">95 HIGH STREET, </w:t>
      </w:r>
      <w:r w:rsidR="006C1130">
        <w:rPr>
          <w:b/>
        </w:rPr>
        <w:t>KINV</w:t>
      </w:r>
      <w:r>
        <w:rPr>
          <w:b/>
        </w:rPr>
        <w:t xml:space="preserve">ER ON WEDNESDAY </w:t>
      </w:r>
      <w:r w:rsidR="00D9362B">
        <w:rPr>
          <w:b/>
        </w:rPr>
        <w:t>24</w:t>
      </w:r>
      <w:r w:rsidR="00657311" w:rsidRPr="00657311">
        <w:rPr>
          <w:b/>
          <w:vertAlign w:val="superscript"/>
        </w:rPr>
        <w:t>th</w:t>
      </w:r>
      <w:r w:rsidR="00657311">
        <w:rPr>
          <w:b/>
        </w:rPr>
        <w:t xml:space="preserve"> NOVEMBER</w:t>
      </w:r>
      <w:r w:rsidR="00DC5BE8">
        <w:rPr>
          <w:b/>
        </w:rPr>
        <w:t xml:space="preserve"> 202</w:t>
      </w:r>
      <w:r w:rsidR="00D9362B">
        <w:rPr>
          <w:b/>
        </w:rPr>
        <w:t>1</w:t>
      </w:r>
    </w:p>
    <w:p w14:paraId="7ED2D02A" w14:textId="77777777" w:rsidR="007C0F19" w:rsidRDefault="00E01BDF" w:rsidP="00546A85">
      <w:pPr>
        <w:spacing w:after="9" w:line="252" w:lineRule="auto"/>
        <w:ind w:left="-5" w:right="620" w:firstLine="720"/>
      </w:pPr>
      <w:r>
        <w:rPr>
          <w:b/>
        </w:rPr>
        <w:t xml:space="preserve"> _______________________________________________________ </w:t>
      </w:r>
    </w:p>
    <w:p w14:paraId="7888E247" w14:textId="77777777" w:rsidR="007C0F19" w:rsidRDefault="00E01BDF">
      <w:pPr>
        <w:spacing w:after="0" w:line="259" w:lineRule="auto"/>
        <w:ind w:left="0" w:right="0" w:firstLine="0"/>
      </w:pPr>
      <w:r>
        <w:t xml:space="preserve"> </w:t>
      </w:r>
    </w:p>
    <w:p w14:paraId="6B55FC8E" w14:textId="11B55FFF" w:rsidR="00D9362B" w:rsidRDefault="00E01BDF" w:rsidP="00D9362B">
      <w:pPr>
        <w:ind w:left="0" w:right="143" w:firstLine="0"/>
      </w:pPr>
      <w:r>
        <w:t>Councillor</w:t>
      </w:r>
      <w:r w:rsidR="002D2C86">
        <w:t>s</w:t>
      </w:r>
      <w:r>
        <w:t>:)</w:t>
      </w:r>
      <w:r w:rsidR="003A5C7B">
        <w:t>,</w:t>
      </w:r>
      <w:r w:rsidR="00477840" w:rsidRPr="00477840">
        <w:t xml:space="preserve"> </w:t>
      </w:r>
      <w:r w:rsidR="00D9362B">
        <w:t>P Wooddisse (Chairman),</w:t>
      </w:r>
      <w:r w:rsidR="00D9362B" w:rsidRPr="00477840">
        <w:t xml:space="preserve"> </w:t>
      </w:r>
      <w:r w:rsidR="00D9362B">
        <w:t xml:space="preserve">I G Sadler (Vice Chairman), Mrs C Allen, JK Hall (ex-officio), </w:t>
      </w:r>
      <w:r w:rsidR="00D9362B" w:rsidRPr="00A40E81">
        <w:t>H</w:t>
      </w:r>
      <w:r w:rsidR="00D9362B">
        <w:t xml:space="preserve"> Williams. </w:t>
      </w:r>
    </w:p>
    <w:p w14:paraId="365DA3EC" w14:textId="3DDB07C8" w:rsidR="00B87955" w:rsidRDefault="00E81E13" w:rsidP="00D66E12">
      <w:pPr>
        <w:ind w:left="0" w:right="143" w:firstLine="0"/>
      </w:pPr>
      <w:r>
        <w:t>Also in attendance: Mrs M Fullwood and Cllr K Slade.</w:t>
      </w:r>
    </w:p>
    <w:p w14:paraId="7B03DC17" w14:textId="77777777" w:rsidR="00BA3DB6" w:rsidRPr="00BA3DB6" w:rsidRDefault="00BA3DB6" w:rsidP="00BA3DB6">
      <w:pPr>
        <w:widowControl w:val="0"/>
        <w:spacing w:after="0" w:line="240" w:lineRule="auto"/>
        <w:ind w:left="0" w:right="0" w:firstLine="0"/>
        <w:rPr>
          <w:rFonts w:eastAsia="Times New Roman" w:cs="Times New Roman"/>
          <w:snapToGrid w:val="0"/>
          <w:color w:val="auto"/>
          <w:sz w:val="22"/>
          <w:lang w:eastAsia="en-US"/>
        </w:rPr>
      </w:pPr>
    </w:p>
    <w:p w14:paraId="5E1F4E26" w14:textId="0CFF5E3E" w:rsidR="00BA3DB6" w:rsidRDefault="00BA3DB6" w:rsidP="00BA3DB6">
      <w:pPr>
        <w:widowControl w:val="0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>Apologies for Absence</w:t>
      </w:r>
    </w:p>
    <w:p w14:paraId="3BCF195C" w14:textId="130CB80A" w:rsid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69FD1466" w14:textId="5CB3DA60" w:rsidR="00BA3DB6" w:rsidRDefault="00E81E13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  <w:r>
        <w:rPr>
          <w:rFonts w:eastAsia="Times New Roman" w:cs="Times New Roman"/>
          <w:snapToGrid w:val="0"/>
          <w:color w:val="auto"/>
          <w:szCs w:val="24"/>
          <w:lang w:eastAsia="en-US"/>
        </w:rPr>
        <w:t>All members were present.</w:t>
      </w:r>
    </w:p>
    <w:p w14:paraId="7ACD73E1" w14:textId="77777777" w:rsidR="00E81E13" w:rsidRPr="00BA3DB6" w:rsidRDefault="00E81E13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7205E1F1" w14:textId="2D0472CF" w:rsidR="00BA3DB6" w:rsidRDefault="00BA3DB6" w:rsidP="00BA3DB6">
      <w:pPr>
        <w:widowControl w:val="0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>Declarations of Interest</w:t>
      </w:r>
    </w:p>
    <w:p w14:paraId="1EB53C4E" w14:textId="29D72C4B" w:rsid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7241565F" w14:textId="77777777" w:rsidR="00120D56" w:rsidRDefault="00120D5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  <w:r>
        <w:rPr>
          <w:rFonts w:eastAsia="Times New Roman" w:cs="Times New Roman"/>
          <w:snapToGrid w:val="0"/>
          <w:color w:val="auto"/>
          <w:szCs w:val="24"/>
          <w:lang w:eastAsia="en-US"/>
        </w:rPr>
        <w:t>Cllr Mrs C Allen declared a prejudicial interest in relation to the grant application for the Youth Café and left the room for that item.</w:t>
      </w:r>
    </w:p>
    <w:p w14:paraId="7BA3D3F6" w14:textId="77777777" w:rsidR="00BA3DB6" w:rsidRP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66B9C818" w14:textId="0B583654" w:rsidR="00BA3DB6" w:rsidRDefault="00BA3DB6" w:rsidP="00BA3DB6">
      <w:pPr>
        <w:widowControl w:val="0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color w:val="auto"/>
          <w:szCs w:val="24"/>
        </w:rPr>
      </w:pP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>M</w:t>
      </w:r>
      <w:r w:rsidRPr="00BA3DB6">
        <w:rPr>
          <w:rFonts w:eastAsia="Times New Roman" w:cs="Times New Roman"/>
          <w:color w:val="auto"/>
          <w:szCs w:val="24"/>
        </w:rPr>
        <w:t>inutes of the Meeting held on 22</w:t>
      </w:r>
      <w:r w:rsidRPr="00BA3DB6">
        <w:rPr>
          <w:rFonts w:eastAsia="Times New Roman" w:cs="Times New Roman"/>
          <w:color w:val="auto"/>
          <w:szCs w:val="24"/>
          <w:vertAlign w:val="superscript"/>
        </w:rPr>
        <w:t>nd</w:t>
      </w:r>
      <w:r w:rsidRPr="00BA3DB6">
        <w:rPr>
          <w:rFonts w:eastAsia="Times New Roman" w:cs="Times New Roman"/>
          <w:color w:val="auto"/>
          <w:szCs w:val="24"/>
        </w:rPr>
        <w:t xml:space="preserve"> September 2021</w:t>
      </w:r>
    </w:p>
    <w:p w14:paraId="00EE59C6" w14:textId="77777777" w:rsidR="00120D56" w:rsidRDefault="00120D56" w:rsidP="00BA3DB6">
      <w:pPr>
        <w:pStyle w:val="ListParagraph"/>
        <w:ind w:right="1049" w:firstLine="0"/>
      </w:pPr>
    </w:p>
    <w:p w14:paraId="05C3E326" w14:textId="77777777" w:rsidR="00120D56" w:rsidRDefault="00BA3DB6" w:rsidP="00BA3DB6">
      <w:pPr>
        <w:pStyle w:val="ListParagraph"/>
        <w:ind w:right="1049" w:firstLine="0"/>
      </w:pPr>
      <w:r>
        <w:t>The minutes of the meeting held on 22</w:t>
      </w:r>
      <w:r w:rsidRPr="00BA3DB6">
        <w:rPr>
          <w:vertAlign w:val="superscript"/>
        </w:rPr>
        <w:t>nd</w:t>
      </w:r>
      <w:r>
        <w:t xml:space="preserve"> September 2021 were approved and signed as a true record of that meeting</w:t>
      </w:r>
      <w:r w:rsidR="00120D56">
        <w:t>.</w:t>
      </w:r>
    </w:p>
    <w:p w14:paraId="2549AFF7" w14:textId="77777777" w:rsidR="00BA3DB6" w:rsidRP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003E3024" w14:textId="16F06C4D" w:rsidR="00BA3DB6" w:rsidRDefault="00BA3DB6" w:rsidP="00BA3DB6">
      <w:pPr>
        <w:widowControl w:val="0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color w:val="auto"/>
          <w:szCs w:val="24"/>
        </w:rPr>
      </w:pPr>
      <w:r w:rsidRPr="00BA3DB6">
        <w:rPr>
          <w:rFonts w:eastAsia="Times New Roman" w:cs="Times New Roman"/>
          <w:color w:val="auto"/>
          <w:szCs w:val="24"/>
        </w:rPr>
        <w:t>To review the budget comparison to 31</w:t>
      </w:r>
      <w:r w:rsidRPr="00BA3DB6">
        <w:rPr>
          <w:rFonts w:eastAsia="Times New Roman" w:cs="Times New Roman"/>
          <w:color w:val="auto"/>
          <w:szCs w:val="24"/>
          <w:vertAlign w:val="superscript"/>
        </w:rPr>
        <w:t>st</w:t>
      </w:r>
      <w:r w:rsidRPr="00BA3DB6">
        <w:rPr>
          <w:rFonts w:eastAsia="Times New Roman" w:cs="Times New Roman"/>
          <w:color w:val="auto"/>
          <w:szCs w:val="24"/>
        </w:rPr>
        <w:t xml:space="preserve"> October 2021(figures attached)</w:t>
      </w:r>
    </w:p>
    <w:p w14:paraId="20778A16" w14:textId="24F925BE" w:rsid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0529A2E6" w14:textId="32597B86" w:rsidR="00BA3DB6" w:rsidRDefault="00895F6F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The budget comparison figures </w:t>
      </w:r>
      <w:r w:rsidR="00120D56">
        <w:rPr>
          <w:rFonts w:eastAsia="Times New Roman" w:cs="Times New Roman"/>
          <w:color w:val="auto"/>
          <w:szCs w:val="24"/>
        </w:rPr>
        <w:t xml:space="preserve">prepared by the Chairman </w:t>
      </w:r>
      <w:r w:rsidR="00A859A0">
        <w:rPr>
          <w:rFonts w:eastAsia="Times New Roman" w:cs="Times New Roman"/>
          <w:color w:val="auto"/>
          <w:szCs w:val="24"/>
        </w:rPr>
        <w:t xml:space="preserve">and circulated prior to the meeting. This was </w:t>
      </w:r>
      <w:r>
        <w:rPr>
          <w:rFonts w:eastAsia="Times New Roman" w:cs="Times New Roman"/>
          <w:color w:val="auto"/>
          <w:szCs w:val="24"/>
        </w:rPr>
        <w:t>noted.</w:t>
      </w:r>
    </w:p>
    <w:p w14:paraId="75CADC3E" w14:textId="77777777" w:rsidR="00895F6F" w:rsidRPr="00BA3DB6" w:rsidRDefault="00895F6F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6CC98C5F" w14:textId="295AFFDD" w:rsidR="00BA3DB6" w:rsidRDefault="00BA3DB6" w:rsidP="00BA3DB6">
      <w:pPr>
        <w:widowControl w:val="0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color w:val="auto"/>
          <w:szCs w:val="24"/>
        </w:rPr>
      </w:pPr>
      <w:r w:rsidRPr="00BA3DB6">
        <w:rPr>
          <w:rFonts w:eastAsia="Times New Roman" w:cs="Times New Roman"/>
          <w:color w:val="auto"/>
          <w:szCs w:val="24"/>
        </w:rPr>
        <w:t>To receive formally the accounts to 31</w:t>
      </w:r>
      <w:r w:rsidRPr="00BA3DB6">
        <w:rPr>
          <w:rFonts w:eastAsia="Times New Roman" w:cs="Times New Roman"/>
          <w:color w:val="auto"/>
          <w:szCs w:val="24"/>
          <w:vertAlign w:val="superscript"/>
        </w:rPr>
        <w:t>st</w:t>
      </w:r>
      <w:r w:rsidRPr="00BA3DB6">
        <w:rPr>
          <w:rFonts w:eastAsia="Times New Roman" w:cs="Times New Roman"/>
          <w:color w:val="auto"/>
          <w:szCs w:val="24"/>
        </w:rPr>
        <w:t xml:space="preserve"> October 2021 (figures attached)</w:t>
      </w:r>
    </w:p>
    <w:p w14:paraId="23167E81" w14:textId="30FFDDB3" w:rsidR="00BA3DB6" w:rsidRDefault="00BA3DB6" w:rsidP="00BA3DB6">
      <w:pPr>
        <w:widowControl w:val="0"/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A76E31E" w14:textId="77777777" w:rsidR="004C70AD" w:rsidRDefault="00895F6F" w:rsidP="00895F6F">
      <w:pPr>
        <w:ind w:left="715" w:right="1049"/>
      </w:pPr>
      <w:r>
        <w:t>The accounts as attached as Appendix 1 to these minutes: the figures were reviewed and noted</w:t>
      </w:r>
      <w:r w:rsidR="004C70AD">
        <w:t>.</w:t>
      </w:r>
    </w:p>
    <w:p w14:paraId="7862A89E" w14:textId="77777777" w:rsidR="00895F6F" w:rsidRDefault="00895F6F" w:rsidP="00895F6F">
      <w:pPr>
        <w:ind w:left="715" w:right="1049"/>
      </w:pPr>
    </w:p>
    <w:p w14:paraId="7BEBB719" w14:textId="77777777" w:rsidR="00895F6F" w:rsidRDefault="00895F6F" w:rsidP="00895F6F">
      <w:pPr>
        <w:ind w:left="720" w:right="1049" w:firstLine="0"/>
      </w:pPr>
      <w:r>
        <w:t xml:space="preserve">It was </w:t>
      </w:r>
      <w:r>
        <w:rPr>
          <w:b/>
        </w:rPr>
        <w:t xml:space="preserve">Resolved </w:t>
      </w:r>
      <w:r>
        <w:t xml:space="preserve">to </w:t>
      </w:r>
      <w:r>
        <w:rPr>
          <w:b/>
        </w:rPr>
        <w:t>Recommend</w:t>
      </w:r>
      <w:r>
        <w:t xml:space="preserve"> to the Parish Council that the accounts as set as Appendix 1 to these minutes be accepted.  On a vote this was unanimous.</w:t>
      </w:r>
    </w:p>
    <w:p w14:paraId="6E3174DD" w14:textId="77777777" w:rsidR="00BA3DB6" w:rsidRPr="00BA3DB6" w:rsidRDefault="00BA3DB6" w:rsidP="00BA3DB6">
      <w:pPr>
        <w:widowControl w:val="0"/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B1B1AAB" w14:textId="77777777" w:rsidR="00BA3DB6" w:rsidRPr="00BA3DB6" w:rsidRDefault="00BA3DB6" w:rsidP="00BA3DB6">
      <w:pPr>
        <w:widowControl w:val="0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color w:val="auto"/>
          <w:szCs w:val="24"/>
        </w:rPr>
      </w:pPr>
      <w:r w:rsidRPr="00BA3DB6">
        <w:rPr>
          <w:rFonts w:eastAsia="Times New Roman" w:cs="Times New Roman"/>
          <w:color w:val="auto"/>
          <w:szCs w:val="24"/>
        </w:rPr>
        <w:t>Items referred from the Parish Council for funding</w:t>
      </w:r>
    </w:p>
    <w:p w14:paraId="29DAC141" w14:textId="77777777" w:rsidR="00BA3DB6" w:rsidRP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483497C1" w14:textId="11AFCD62" w:rsid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 w:rsidRPr="00BA3DB6">
        <w:rPr>
          <w:rFonts w:eastAsia="Times New Roman" w:cs="Times New Roman"/>
          <w:color w:val="auto"/>
          <w:szCs w:val="24"/>
        </w:rPr>
        <w:t>Giants Well funding</w:t>
      </w:r>
      <w:r w:rsidR="009E05A7">
        <w:rPr>
          <w:rFonts w:eastAsia="Times New Roman" w:cs="Times New Roman"/>
          <w:color w:val="auto"/>
          <w:szCs w:val="24"/>
        </w:rPr>
        <w:t xml:space="preserve"> £396 </w:t>
      </w:r>
      <w:r w:rsidR="004C70AD">
        <w:rPr>
          <w:rFonts w:eastAsia="Times New Roman" w:cs="Times New Roman"/>
          <w:color w:val="auto"/>
          <w:szCs w:val="24"/>
        </w:rPr>
        <w:t xml:space="preserve">for plumbing works </w:t>
      </w:r>
      <w:r w:rsidR="009E05A7">
        <w:rPr>
          <w:rFonts w:eastAsia="Times New Roman" w:cs="Times New Roman"/>
          <w:color w:val="auto"/>
          <w:szCs w:val="24"/>
        </w:rPr>
        <w:t>and £208.08</w:t>
      </w:r>
      <w:r w:rsidR="004C70AD">
        <w:rPr>
          <w:rFonts w:eastAsia="Times New Roman" w:cs="Times New Roman"/>
          <w:color w:val="auto"/>
          <w:szCs w:val="24"/>
        </w:rPr>
        <w:t xml:space="preserve"> (retrospectively).</w:t>
      </w:r>
    </w:p>
    <w:p w14:paraId="421486E4" w14:textId="77777777" w:rsidR="004C70AD" w:rsidRDefault="004C70AD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7961127B" w14:textId="22DA3C30" w:rsidR="00336327" w:rsidRDefault="004C70AD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It was proposed to Recommend to the Parish Council that the </w:t>
      </w:r>
      <w:r w:rsidR="00D846B8">
        <w:rPr>
          <w:rFonts w:eastAsia="Times New Roman" w:cs="Times New Roman"/>
          <w:color w:val="auto"/>
          <w:szCs w:val="24"/>
        </w:rPr>
        <w:t xml:space="preserve">Giants Well </w:t>
      </w:r>
      <w:r>
        <w:rPr>
          <w:rFonts w:eastAsia="Times New Roman" w:cs="Times New Roman"/>
          <w:color w:val="auto"/>
          <w:szCs w:val="24"/>
        </w:rPr>
        <w:t xml:space="preserve">project </w:t>
      </w:r>
      <w:r w:rsidR="00D846B8">
        <w:rPr>
          <w:rFonts w:eastAsia="Times New Roman" w:cs="Times New Roman"/>
          <w:color w:val="auto"/>
          <w:szCs w:val="24"/>
        </w:rPr>
        <w:t xml:space="preserve">is </w:t>
      </w:r>
      <w:r>
        <w:rPr>
          <w:rFonts w:eastAsia="Times New Roman" w:cs="Times New Roman"/>
          <w:color w:val="auto"/>
          <w:szCs w:val="24"/>
        </w:rPr>
        <w:t>funded from the Grants Budget head</w:t>
      </w:r>
      <w:r w:rsidR="00D846B8">
        <w:rPr>
          <w:rFonts w:eastAsia="Times New Roman" w:cs="Times New Roman"/>
          <w:color w:val="auto"/>
          <w:szCs w:val="24"/>
        </w:rPr>
        <w:t xml:space="preserve"> 117/3. On a vote this was agreed.</w:t>
      </w:r>
    </w:p>
    <w:p w14:paraId="5577F732" w14:textId="77777777" w:rsidR="00895F6F" w:rsidRPr="00BA3DB6" w:rsidRDefault="00895F6F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24AEA959" w14:textId="2361DD7D" w:rsid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 w:rsidRPr="00BA3DB6">
        <w:rPr>
          <w:rFonts w:eastAsia="Times New Roman" w:cs="Times New Roman"/>
          <w:color w:val="auto"/>
          <w:szCs w:val="24"/>
        </w:rPr>
        <w:t xml:space="preserve">Grant application for Youth </w:t>
      </w:r>
      <w:r w:rsidR="00895F6F">
        <w:rPr>
          <w:rFonts w:eastAsia="Times New Roman" w:cs="Times New Roman"/>
          <w:color w:val="auto"/>
          <w:szCs w:val="24"/>
        </w:rPr>
        <w:t>Café</w:t>
      </w:r>
      <w:r w:rsidR="009E05A7">
        <w:rPr>
          <w:rFonts w:eastAsia="Times New Roman" w:cs="Times New Roman"/>
          <w:color w:val="auto"/>
          <w:szCs w:val="24"/>
        </w:rPr>
        <w:t xml:space="preserve"> £562</w:t>
      </w:r>
    </w:p>
    <w:p w14:paraId="7C7ACB4A" w14:textId="0E920BCF" w:rsidR="00336327" w:rsidRDefault="00D846B8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This is a grant for the room hire for the Youth Café.  It was proposed to Recommend to the Parish that the Youth Café grant is approved and funded from the budget 120 -Community Projects line. On a vote this was agreed.</w:t>
      </w:r>
    </w:p>
    <w:p w14:paraId="6C3ADCF7" w14:textId="77777777" w:rsidR="00895F6F" w:rsidRPr="00BA3DB6" w:rsidRDefault="00895F6F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50078666" w14:textId="77777777" w:rsidR="00336327" w:rsidRPr="00336327" w:rsidRDefault="00336327" w:rsidP="00336327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 w:rsidRPr="00336327">
        <w:rPr>
          <w:rFonts w:eastAsia="Times New Roman" w:cs="Times New Roman"/>
          <w:color w:val="auto"/>
          <w:szCs w:val="24"/>
        </w:rPr>
        <w:t>Funding for consultant services for Local Plan</w:t>
      </w:r>
    </w:p>
    <w:p w14:paraId="5BA373D4" w14:textId="0DBD60ED" w:rsidR="00BA3DB6" w:rsidRDefault="00B72A6A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lastRenderedPageBreak/>
        <w:t xml:space="preserve">This item relates to the Parish Council working with </w:t>
      </w:r>
      <w:r w:rsidR="000D4310">
        <w:rPr>
          <w:rFonts w:eastAsia="Times New Roman" w:cs="Times New Roman"/>
          <w:color w:val="auto"/>
          <w:szCs w:val="24"/>
        </w:rPr>
        <w:t xml:space="preserve">Penn Parish Council to have access to data they have prepared </w:t>
      </w:r>
      <w:r>
        <w:rPr>
          <w:rFonts w:eastAsia="Times New Roman" w:cs="Times New Roman"/>
          <w:color w:val="auto"/>
          <w:szCs w:val="24"/>
        </w:rPr>
        <w:t xml:space="preserve">by a specialist consultant on the </w:t>
      </w:r>
      <w:r w:rsidR="000D4310">
        <w:rPr>
          <w:rFonts w:eastAsia="Times New Roman" w:cs="Times New Roman"/>
          <w:color w:val="auto"/>
          <w:szCs w:val="24"/>
        </w:rPr>
        <w:t xml:space="preserve">housing </w:t>
      </w:r>
      <w:proofErr w:type="gramStart"/>
      <w:r w:rsidR="000D4310">
        <w:rPr>
          <w:rFonts w:eastAsia="Times New Roman" w:cs="Times New Roman"/>
          <w:color w:val="auto"/>
          <w:szCs w:val="24"/>
        </w:rPr>
        <w:t>numbers</w:t>
      </w:r>
      <w:proofErr w:type="gramEnd"/>
      <w:r w:rsidR="000D4310">
        <w:rPr>
          <w:rFonts w:eastAsia="Times New Roman" w:cs="Times New Roman"/>
          <w:color w:val="auto"/>
          <w:szCs w:val="24"/>
        </w:rPr>
        <w:t xml:space="preserve"> requirements.  The cost would be </w:t>
      </w:r>
      <w:r>
        <w:rPr>
          <w:rFonts w:eastAsia="Times New Roman" w:cs="Times New Roman"/>
          <w:color w:val="auto"/>
          <w:szCs w:val="24"/>
        </w:rPr>
        <w:t xml:space="preserve">a maximum of </w:t>
      </w:r>
      <w:r w:rsidR="000D4310">
        <w:rPr>
          <w:rFonts w:eastAsia="Times New Roman" w:cs="Times New Roman"/>
          <w:color w:val="auto"/>
          <w:szCs w:val="24"/>
        </w:rPr>
        <w:t xml:space="preserve">£400.  </w:t>
      </w:r>
    </w:p>
    <w:p w14:paraId="0EADFEE5" w14:textId="44184785" w:rsidR="000D4310" w:rsidRDefault="000D4310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5444154B" w14:textId="76A6BD72" w:rsidR="00336327" w:rsidRDefault="000D4310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It was proposed to Recommend to the Parish Council</w:t>
      </w:r>
      <w:r w:rsidR="00113AB2">
        <w:rPr>
          <w:rFonts w:eastAsia="Times New Roman" w:cs="Times New Roman"/>
          <w:color w:val="auto"/>
          <w:szCs w:val="24"/>
        </w:rPr>
        <w:t xml:space="preserve"> that a maximum of £400 is allocated / reserved for the required data funded from the Grants budget head 117/3. On a vote this was agreed with one abstention.</w:t>
      </w:r>
    </w:p>
    <w:p w14:paraId="1CD14572" w14:textId="77777777" w:rsidR="00336327" w:rsidRPr="00BA3DB6" w:rsidRDefault="00336327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289F6435" w14:textId="52F0A406" w:rsidR="00BA3DB6" w:rsidRDefault="00BA3DB6" w:rsidP="00BA3DB6">
      <w:pPr>
        <w:numPr>
          <w:ilvl w:val="0"/>
          <w:numId w:val="18"/>
        </w:numPr>
        <w:spacing w:after="160" w:line="259" w:lineRule="auto"/>
        <w:ind w:right="0"/>
        <w:contextualSpacing/>
        <w:rPr>
          <w:rFonts w:eastAsia="Times New Roman"/>
          <w:color w:val="auto"/>
          <w:szCs w:val="24"/>
          <w:lang w:val="en-US" w:eastAsia="ar-SA"/>
        </w:rPr>
      </w:pPr>
      <w:r w:rsidRPr="00BA3DB6">
        <w:rPr>
          <w:rFonts w:eastAsia="Times New Roman"/>
          <w:color w:val="auto"/>
          <w:szCs w:val="24"/>
          <w:lang w:val="en-US" w:eastAsia="ar-SA"/>
        </w:rPr>
        <w:t>To discuss the pro</w:t>
      </w:r>
      <w:r w:rsidR="008666BD">
        <w:rPr>
          <w:rFonts w:eastAsia="Times New Roman"/>
          <w:color w:val="auto"/>
          <w:szCs w:val="24"/>
          <w:lang w:val="en-US" w:eastAsia="ar-SA"/>
        </w:rPr>
        <w:t>p</w:t>
      </w:r>
      <w:r w:rsidRPr="00BA3DB6">
        <w:rPr>
          <w:rFonts w:eastAsia="Times New Roman"/>
          <w:color w:val="auto"/>
          <w:szCs w:val="24"/>
          <w:lang w:val="en-US" w:eastAsia="ar-SA"/>
        </w:rPr>
        <w:t>osed draft budget and set a precept for 2022-23</w:t>
      </w:r>
    </w:p>
    <w:p w14:paraId="01DB2A95" w14:textId="6954C031" w:rsidR="0039246D" w:rsidRDefault="0039246D" w:rsidP="00895F6F">
      <w:pPr>
        <w:pStyle w:val="ListParagraph"/>
        <w:ind w:right="1049" w:firstLine="0"/>
      </w:pPr>
      <w:r>
        <w:t xml:space="preserve">It was noted that if the funding had to be changed for the Parish Vehicle, then the projected underspend could be used </w:t>
      </w:r>
      <w:r w:rsidR="00FD3ED7">
        <w:t xml:space="preserve">for this purpose, this </w:t>
      </w:r>
      <w:r>
        <w:t>would negate the need to increase the Precept any further.</w:t>
      </w:r>
    </w:p>
    <w:p w14:paraId="413A454A" w14:textId="77777777" w:rsidR="0039246D" w:rsidRDefault="0039246D" w:rsidP="00895F6F">
      <w:pPr>
        <w:pStyle w:val="ListParagraph"/>
        <w:ind w:right="1049" w:firstLine="0"/>
      </w:pPr>
    </w:p>
    <w:p w14:paraId="3EDC1E59" w14:textId="4FFD3DD7" w:rsidR="008666BD" w:rsidRDefault="00895F6F" w:rsidP="00895F6F">
      <w:pPr>
        <w:pStyle w:val="ListParagraph"/>
        <w:ind w:right="1049" w:firstLine="0"/>
      </w:pPr>
      <w:r>
        <w:t xml:space="preserve">It was </w:t>
      </w:r>
      <w:r w:rsidR="008666BD">
        <w:t xml:space="preserve">Proposed by Cllr P Wooddisse and seconded by Cllr I Sadler </w:t>
      </w:r>
      <w:r>
        <w:t xml:space="preserve">to </w:t>
      </w:r>
      <w:r w:rsidRPr="00895F6F">
        <w:rPr>
          <w:b/>
        </w:rPr>
        <w:t>Recommend</w:t>
      </w:r>
      <w:r>
        <w:t xml:space="preserve"> to the Parish Council that the budget set out as appendix 2 to these minutes be accepted and a precept to be set at £</w:t>
      </w:r>
      <w:r w:rsidR="008666BD">
        <w:t>153975</w:t>
      </w:r>
      <w:r>
        <w:t xml:space="preserve">.   On a vote this was </w:t>
      </w:r>
      <w:r w:rsidR="008666BD">
        <w:t xml:space="preserve">agreed </w:t>
      </w:r>
      <w:r w:rsidR="00B72A6A">
        <w:t xml:space="preserve">with </w:t>
      </w:r>
      <w:r w:rsidR="008666BD">
        <w:t>1 abstention.</w:t>
      </w:r>
    </w:p>
    <w:p w14:paraId="05A94CA7" w14:textId="77777777" w:rsidR="00BA3DB6" w:rsidRPr="00BA3DB6" w:rsidRDefault="00BA3DB6" w:rsidP="00BA3DB6">
      <w:pPr>
        <w:spacing w:after="160" w:line="259" w:lineRule="auto"/>
        <w:ind w:left="720" w:right="0" w:firstLine="0"/>
        <w:contextualSpacing/>
        <w:rPr>
          <w:rFonts w:eastAsia="Times New Roman"/>
          <w:color w:val="auto"/>
          <w:szCs w:val="24"/>
          <w:lang w:val="en-US" w:eastAsia="ar-SA"/>
        </w:rPr>
      </w:pPr>
    </w:p>
    <w:p w14:paraId="05D41714" w14:textId="4AEE5F96" w:rsidR="00BA3DB6" w:rsidRDefault="00BA3DB6" w:rsidP="00BA3DB6">
      <w:pPr>
        <w:numPr>
          <w:ilvl w:val="0"/>
          <w:numId w:val="18"/>
        </w:numPr>
        <w:spacing w:after="160" w:line="259" w:lineRule="auto"/>
        <w:ind w:right="0"/>
        <w:contextualSpacing/>
        <w:rPr>
          <w:rFonts w:eastAsia="Times New Roman"/>
          <w:color w:val="auto"/>
          <w:szCs w:val="24"/>
          <w:lang w:val="en-US" w:eastAsia="ar-SA"/>
        </w:rPr>
      </w:pPr>
      <w:r w:rsidRPr="00BA3DB6">
        <w:rPr>
          <w:rFonts w:eastAsia="Times New Roman"/>
          <w:color w:val="auto"/>
          <w:szCs w:val="24"/>
          <w:lang w:val="en-US" w:eastAsia="ar-SA"/>
        </w:rPr>
        <w:t>Update on registering the toilet block at Kinver Edge</w:t>
      </w:r>
    </w:p>
    <w:p w14:paraId="35D5CAD2" w14:textId="1E797ED2" w:rsidR="00BA3DB6" w:rsidRDefault="00895F6F" w:rsidP="00BA3DB6">
      <w:pPr>
        <w:spacing w:after="160" w:line="259" w:lineRule="auto"/>
        <w:ind w:left="720" w:right="0" w:firstLine="0"/>
        <w:contextualSpacing/>
        <w:rPr>
          <w:rFonts w:eastAsia="Times New Roman"/>
          <w:color w:val="auto"/>
          <w:szCs w:val="24"/>
          <w:lang w:val="en-US" w:eastAsia="ar-SA"/>
        </w:rPr>
      </w:pPr>
      <w:r>
        <w:rPr>
          <w:rFonts w:eastAsia="Times New Roman"/>
          <w:color w:val="auto"/>
          <w:szCs w:val="24"/>
          <w:lang w:val="en-US" w:eastAsia="ar-SA"/>
        </w:rPr>
        <w:t xml:space="preserve">The request has been submitted to land registry with all the evidence that the </w:t>
      </w:r>
      <w:r w:rsidR="00B72A6A">
        <w:rPr>
          <w:rFonts w:eastAsia="Times New Roman"/>
          <w:color w:val="auto"/>
          <w:szCs w:val="24"/>
          <w:lang w:val="en-US" w:eastAsia="ar-SA"/>
        </w:rPr>
        <w:t>P</w:t>
      </w:r>
      <w:r>
        <w:rPr>
          <w:rFonts w:eastAsia="Times New Roman"/>
          <w:color w:val="auto"/>
          <w:szCs w:val="24"/>
          <w:lang w:val="en-US" w:eastAsia="ar-SA"/>
        </w:rPr>
        <w:t>arish has to prove ownership via looking after the site for 40+ years.</w:t>
      </w:r>
      <w:r w:rsidR="008666BD">
        <w:rPr>
          <w:rFonts w:eastAsia="Times New Roman"/>
          <w:color w:val="auto"/>
          <w:szCs w:val="24"/>
          <w:lang w:val="en-US" w:eastAsia="ar-SA"/>
        </w:rPr>
        <w:t xml:space="preserve"> This was noted.</w:t>
      </w:r>
    </w:p>
    <w:p w14:paraId="5C304BDF" w14:textId="77777777" w:rsidR="00BA3DB6" w:rsidRPr="00BA3DB6" w:rsidRDefault="00BA3DB6" w:rsidP="00BA3DB6">
      <w:pPr>
        <w:spacing w:after="160" w:line="259" w:lineRule="auto"/>
        <w:ind w:left="720" w:right="0" w:firstLine="0"/>
        <w:contextualSpacing/>
        <w:rPr>
          <w:rFonts w:eastAsia="Times New Roman"/>
          <w:color w:val="auto"/>
          <w:szCs w:val="24"/>
          <w:lang w:val="en-US" w:eastAsia="ar-SA"/>
        </w:rPr>
      </w:pPr>
    </w:p>
    <w:p w14:paraId="34861B3B" w14:textId="43DB8666" w:rsidR="00BA3DB6" w:rsidRDefault="00BA3DB6" w:rsidP="00BA3DB6">
      <w:pPr>
        <w:numPr>
          <w:ilvl w:val="0"/>
          <w:numId w:val="18"/>
        </w:numPr>
        <w:spacing w:after="160" w:line="259" w:lineRule="auto"/>
        <w:ind w:right="0"/>
        <w:contextualSpacing/>
        <w:rPr>
          <w:rFonts w:eastAsia="Times New Roman"/>
          <w:color w:val="auto"/>
          <w:szCs w:val="24"/>
          <w:lang w:val="en-US" w:eastAsia="ar-SA"/>
        </w:rPr>
      </w:pPr>
      <w:r w:rsidRPr="00BA3DB6">
        <w:rPr>
          <w:rFonts w:eastAsia="Times New Roman"/>
          <w:color w:val="auto"/>
          <w:szCs w:val="24"/>
          <w:lang w:val="en-US" w:eastAsia="ar-SA"/>
        </w:rPr>
        <w:t>To receive an update on the purchase of a replacement vehicle for the Parish</w:t>
      </w:r>
    </w:p>
    <w:p w14:paraId="57BFCF78" w14:textId="34070C17" w:rsidR="00BA3DB6" w:rsidRDefault="00895F6F" w:rsidP="00BA3DB6">
      <w:pPr>
        <w:spacing w:after="160" w:line="259" w:lineRule="auto"/>
        <w:ind w:left="720" w:right="0" w:firstLine="0"/>
        <w:contextualSpacing/>
        <w:rPr>
          <w:rFonts w:eastAsia="Times New Roman"/>
          <w:color w:val="auto"/>
          <w:szCs w:val="24"/>
          <w:lang w:val="en-US" w:eastAsia="ar-SA"/>
        </w:rPr>
      </w:pPr>
      <w:r>
        <w:rPr>
          <w:rFonts w:eastAsia="Times New Roman"/>
          <w:color w:val="auto"/>
          <w:szCs w:val="24"/>
          <w:lang w:val="en-US" w:eastAsia="ar-SA"/>
        </w:rPr>
        <w:t xml:space="preserve">The application has been submitted, </w:t>
      </w:r>
      <w:r w:rsidR="008666BD">
        <w:rPr>
          <w:rFonts w:eastAsia="Times New Roman"/>
          <w:color w:val="auto"/>
          <w:szCs w:val="24"/>
          <w:lang w:val="en-US" w:eastAsia="ar-SA"/>
        </w:rPr>
        <w:t>following the amendments approved at the last Parish Council meeting. It is hoped a decision should be coming forward within the week.</w:t>
      </w:r>
    </w:p>
    <w:p w14:paraId="0D67AAE5" w14:textId="77777777" w:rsidR="0039246D" w:rsidRDefault="0039246D" w:rsidP="00BA3DB6">
      <w:pPr>
        <w:spacing w:after="160" w:line="259" w:lineRule="auto"/>
        <w:ind w:left="720" w:right="0" w:firstLine="0"/>
        <w:contextualSpacing/>
        <w:rPr>
          <w:rFonts w:eastAsia="Times New Roman"/>
          <w:color w:val="auto"/>
          <w:szCs w:val="24"/>
          <w:lang w:val="en-US" w:eastAsia="ar-SA"/>
        </w:rPr>
      </w:pPr>
    </w:p>
    <w:p w14:paraId="17CF6C6B" w14:textId="14F74171" w:rsidR="00BA3DB6" w:rsidRPr="00BA3DB6" w:rsidRDefault="00BA3DB6" w:rsidP="00BA3DB6">
      <w:pPr>
        <w:pStyle w:val="ListParagraph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BA3DB6">
        <w:rPr>
          <w:rFonts w:eastAsia="Times New Roman" w:cs="Times New Roman"/>
          <w:color w:val="auto"/>
          <w:szCs w:val="24"/>
        </w:rPr>
        <w:t xml:space="preserve">Date </w:t>
      </w: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>of Next Meeting – Wednesday 23</w:t>
      </w:r>
      <w:r w:rsidRPr="00BA3DB6">
        <w:rPr>
          <w:rFonts w:eastAsia="Times New Roman" w:cs="Times New Roman"/>
          <w:snapToGrid w:val="0"/>
          <w:color w:val="auto"/>
          <w:szCs w:val="24"/>
          <w:vertAlign w:val="superscript"/>
          <w:lang w:eastAsia="en-US"/>
        </w:rPr>
        <w:t>rd</w:t>
      </w: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 xml:space="preserve"> February 2022</w:t>
      </w:r>
    </w:p>
    <w:p w14:paraId="33CF7D95" w14:textId="77777777" w:rsidR="00BA3DB6" w:rsidRPr="00BA3DB6" w:rsidRDefault="00BA3DB6" w:rsidP="00BA3DB6">
      <w:pPr>
        <w:pStyle w:val="ListParagraph"/>
        <w:spacing w:after="0" w:line="240" w:lineRule="auto"/>
        <w:ind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0B7F1160" w14:textId="094F0875" w:rsidR="00BA3DB6" w:rsidRPr="00BA3DB6" w:rsidRDefault="00BA3DB6" w:rsidP="00BA3DB6">
      <w:pPr>
        <w:pStyle w:val="ListParagraph"/>
        <w:numPr>
          <w:ilvl w:val="0"/>
          <w:numId w:val="18"/>
        </w:numPr>
        <w:spacing w:after="0" w:line="240" w:lineRule="auto"/>
        <w:ind w:right="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>Items for future agendas (fixed assets) (</w:t>
      </w:r>
      <w:proofErr w:type="gramStart"/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>3 year</w:t>
      </w:r>
      <w:proofErr w:type="gramEnd"/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 xml:space="preserve"> projections)</w:t>
      </w:r>
    </w:p>
    <w:p w14:paraId="4B72AC76" w14:textId="76953443" w:rsidR="00BA3DB6" w:rsidRDefault="009E05A7" w:rsidP="00BA3DB6">
      <w:pPr>
        <w:pStyle w:val="ListParagraph"/>
        <w:spacing w:after="0" w:line="240" w:lineRule="auto"/>
        <w:ind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  <w:r>
        <w:rPr>
          <w:rFonts w:eastAsia="Times New Roman" w:cs="Times New Roman"/>
          <w:snapToGrid w:val="0"/>
          <w:color w:val="auto"/>
          <w:szCs w:val="24"/>
          <w:lang w:eastAsia="en-US"/>
        </w:rPr>
        <w:t>Items to be with the Clerk by 14</w:t>
      </w:r>
      <w:r w:rsidRPr="009E05A7">
        <w:rPr>
          <w:rFonts w:eastAsia="Times New Roman" w:cs="Times New Roman"/>
          <w:snapToGrid w:val="0"/>
          <w:color w:val="auto"/>
          <w:szCs w:val="24"/>
          <w:vertAlign w:val="superscript"/>
          <w:lang w:eastAsia="en-US"/>
        </w:rPr>
        <w:t>th</w:t>
      </w:r>
      <w:r>
        <w:rPr>
          <w:rFonts w:eastAsia="Times New Roman" w:cs="Times New Roman"/>
          <w:snapToGrid w:val="0"/>
          <w:color w:val="auto"/>
          <w:szCs w:val="24"/>
          <w:lang w:eastAsia="en-US"/>
        </w:rPr>
        <w:t xml:space="preserve"> February 2022</w:t>
      </w:r>
    </w:p>
    <w:p w14:paraId="0FFD3F03" w14:textId="77777777" w:rsidR="00BA3DB6" w:rsidRPr="00BA3DB6" w:rsidRDefault="00BA3DB6" w:rsidP="00BA3DB6">
      <w:pPr>
        <w:pStyle w:val="ListParagraph"/>
        <w:spacing w:after="0" w:line="240" w:lineRule="auto"/>
        <w:ind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0008B2DD" w14:textId="24CA54D0" w:rsidR="00BA3DB6" w:rsidRDefault="00BA3DB6" w:rsidP="00BA3DB6">
      <w:pPr>
        <w:ind w:left="0" w:right="143" w:firstLine="0"/>
      </w:pP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>12.</w:t>
      </w:r>
      <w:r w:rsidRPr="00BA3DB6">
        <w:rPr>
          <w:rFonts w:eastAsia="Times New Roman" w:cs="Times New Roman"/>
          <w:snapToGrid w:val="0"/>
          <w:color w:val="auto"/>
          <w:szCs w:val="24"/>
          <w:lang w:eastAsia="en-US"/>
        </w:rPr>
        <w:tab/>
        <w:t xml:space="preserve">Recommendations to the Parish Council   </w:t>
      </w:r>
    </w:p>
    <w:p w14:paraId="3DB95288" w14:textId="09A00540" w:rsidR="00806C54" w:rsidRDefault="00806C54" w:rsidP="00D66E12">
      <w:pPr>
        <w:ind w:left="0" w:right="143" w:firstLine="0"/>
      </w:pPr>
    </w:p>
    <w:p w14:paraId="139114CE" w14:textId="2D0C1261" w:rsidR="007C0F19" w:rsidRDefault="009E05A7">
      <w:pPr>
        <w:spacing w:after="0" w:line="259" w:lineRule="auto"/>
        <w:ind w:left="0" w:right="0" w:firstLine="0"/>
      </w:pPr>
      <w:r>
        <w:t xml:space="preserve">It was resolved to Recommend to the Parish Council </w:t>
      </w:r>
      <w:proofErr w:type="gramStart"/>
      <w:r>
        <w:t>that:-</w:t>
      </w:r>
      <w:proofErr w:type="gramEnd"/>
    </w:p>
    <w:p w14:paraId="4329EDC0" w14:textId="3A92C8C6" w:rsidR="009E05A7" w:rsidRDefault="009E05A7">
      <w:pPr>
        <w:spacing w:after="0" w:line="259" w:lineRule="auto"/>
        <w:ind w:left="0" w:right="0" w:firstLine="0"/>
      </w:pPr>
    </w:p>
    <w:p w14:paraId="2C2D2E98" w14:textId="56377A1C" w:rsidR="009E05A7" w:rsidRDefault="009E05A7" w:rsidP="009E05A7">
      <w:pPr>
        <w:pStyle w:val="ListParagraph"/>
        <w:numPr>
          <w:ilvl w:val="0"/>
          <w:numId w:val="38"/>
        </w:numPr>
        <w:spacing w:after="0" w:line="259" w:lineRule="auto"/>
        <w:ind w:right="0"/>
      </w:pPr>
      <w:r>
        <w:t>the budget set out as appendix 2 to these minutes be accepted and a precept to be set at £</w:t>
      </w:r>
      <w:r w:rsidR="008666BD">
        <w:t>153975.</w:t>
      </w:r>
      <w:r>
        <w:t xml:space="preserve">                    </w:t>
      </w:r>
    </w:p>
    <w:p w14:paraId="55924A6C" w14:textId="14FFE010" w:rsidR="00D846B8" w:rsidRDefault="00D846B8" w:rsidP="009E05A7">
      <w:pPr>
        <w:pStyle w:val="ListParagraph"/>
        <w:widowControl w:val="0"/>
        <w:numPr>
          <w:ilvl w:val="0"/>
          <w:numId w:val="38"/>
        </w:numPr>
        <w:spacing w:after="0" w:line="240" w:lineRule="auto"/>
        <w:ind w:right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the Giants Well project is funded </w:t>
      </w:r>
      <w:r w:rsidR="00B72A6A">
        <w:rPr>
          <w:rFonts w:eastAsia="Times New Roman" w:cs="Times New Roman"/>
          <w:color w:val="auto"/>
          <w:szCs w:val="24"/>
        </w:rPr>
        <w:t xml:space="preserve">totalling £604.08 </w:t>
      </w:r>
      <w:r>
        <w:rPr>
          <w:rFonts w:eastAsia="Times New Roman" w:cs="Times New Roman"/>
          <w:color w:val="auto"/>
          <w:szCs w:val="24"/>
        </w:rPr>
        <w:t>from the Grants Budget head 117/3.</w:t>
      </w:r>
    </w:p>
    <w:p w14:paraId="4C9DE3C7" w14:textId="666662C9" w:rsidR="00D846B8" w:rsidRDefault="00D846B8" w:rsidP="009E05A7">
      <w:pPr>
        <w:pStyle w:val="ListParagraph"/>
        <w:numPr>
          <w:ilvl w:val="0"/>
          <w:numId w:val="38"/>
        </w:numPr>
        <w:ind w:right="1049"/>
      </w:pPr>
      <w:r>
        <w:rPr>
          <w:rFonts w:eastAsia="Times New Roman" w:cs="Times New Roman"/>
          <w:color w:val="auto"/>
          <w:szCs w:val="24"/>
        </w:rPr>
        <w:t xml:space="preserve">the Youth Café grant is approved </w:t>
      </w:r>
      <w:r w:rsidR="00B72A6A">
        <w:rPr>
          <w:rFonts w:eastAsia="Times New Roman" w:cs="Times New Roman"/>
          <w:color w:val="auto"/>
          <w:szCs w:val="24"/>
        </w:rPr>
        <w:t xml:space="preserve">for £562 </w:t>
      </w:r>
      <w:r>
        <w:rPr>
          <w:rFonts w:eastAsia="Times New Roman" w:cs="Times New Roman"/>
          <w:color w:val="auto"/>
          <w:szCs w:val="24"/>
        </w:rPr>
        <w:t xml:space="preserve">funded from the </w:t>
      </w:r>
      <w:r w:rsidR="006222F8">
        <w:rPr>
          <w:rFonts w:eastAsia="Times New Roman" w:cs="Times New Roman"/>
          <w:color w:val="auto"/>
          <w:szCs w:val="24"/>
        </w:rPr>
        <w:t xml:space="preserve">Community </w:t>
      </w:r>
      <w:r w:rsidR="00113AB2">
        <w:rPr>
          <w:rFonts w:eastAsia="Times New Roman" w:cs="Times New Roman"/>
          <w:color w:val="auto"/>
          <w:szCs w:val="24"/>
        </w:rPr>
        <w:t xml:space="preserve">grants </w:t>
      </w:r>
      <w:r>
        <w:rPr>
          <w:rFonts w:eastAsia="Times New Roman" w:cs="Times New Roman"/>
          <w:color w:val="auto"/>
          <w:szCs w:val="24"/>
        </w:rPr>
        <w:t xml:space="preserve">budget </w:t>
      </w:r>
      <w:r w:rsidR="006222F8">
        <w:rPr>
          <w:rFonts w:eastAsia="Times New Roman" w:cs="Times New Roman"/>
          <w:color w:val="auto"/>
          <w:szCs w:val="24"/>
        </w:rPr>
        <w:t>120.</w:t>
      </w:r>
    </w:p>
    <w:p w14:paraId="3D1F060E" w14:textId="16946D59" w:rsidR="00113AB2" w:rsidRDefault="00113AB2" w:rsidP="009E05A7">
      <w:pPr>
        <w:pStyle w:val="ListParagraph"/>
        <w:numPr>
          <w:ilvl w:val="0"/>
          <w:numId w:val="38"/>
        </w:numPr>
        <w:ind w:right="1049"/>
      </w:pPr>
      <w:r>
        <w:rPr>
          <w:rFonts w:eastAsia="Times New Roman" w:cs="Times New Roman"/>
          <w:color w:val="auto"/>
          <w:szCs w:val="24"/>
        </w:rPr>
        <w:t xml:space="preserve">a maximum of £400 is allocated / reserved for the </w:t>
      </w:r>
      <w:r w:rsidR="006222F8">
        <w:rPr>
          <w:rFonts w:eastAsia="Times New Roman" w:cs="Times New Roman"/>
          <w:color w:val="auto"/>
          <w:szCs w:val="24"/>
        </w:rPr>
        <w:t xml:space="preserve">funding </w:t>
      </w:r>
      <w:r>
        <w:rPr>
          <w:rFonts w:eastAsia="Times New Roman" w:cs="Times New Roman"/>
          <w:color w:val="auto"/>
          <w:szCs w:val="24"/>
        </w:rPr>
        <w:t xml:space="preserve">required </w:t>
      </w:r>
      <w:r w:rsidR="00B72A6A">
        <w:rPr>
          <w:rFonts w:eastAsia="Times New Roman" w:cs="Times New Roman"/>
          <w:color w:val="auto"/>
          <w:szCs w:val="24"/>
        </w:rPr>
        <w:t xml:space="preserve">to access </w:t>
      </w:r>
      <w:proofErr w:type="gramStart"/>
      <w:r w:rsidR="00B72A6A">
        <w:rPr>
          <w:rFonts w:eastAsia="Times New Roman" w:cs="Times New Roman"/>
          <w:color w:val="auto"/>
          <w:szCs w:val="24"/>
        </w:rPr>
        <w:t xml:space="preserve">the  </w:t>
      </w:r>
      <w:r>
        <w:rPr>
          <w:rFonts w:eastAsia="Times New Roman" w:cs="Times New Roman"/>
          <w:color w:val="auto"/>
          <w:szCs w:val="24"/>
        </w:rPr>
        <w:t>data</w:t>
      </w:r>
      <w:proofErr w:type="gramEnd"/>
      <w:r>
        <w:rPr>
          <w:rFonts w:eastAsia="Times New Roman" w:cs="Times New Roman"/>
          <w:color w:val="auto"/>
          <w:szCs w:val="24"/>
        </w:rPr>
        <w:t xml:space="preserve"> </w:t>
      </w:r>
      <w:r w:rsidR="006222F8">
        <w:rPr>
          <w:rFonts w:eastAsia="Times New Roman" w:cs="Times New Roman"/>
          <w:color w:val="auto"/>
          <w:szCs w:val="24"/>
        </w:rPr>
        <w:t xml:space="preserve">report </w:t>
      </w:r>
      <w:r w:rsidR="00075C62">
        <w:rPr>
          <w:rFonts w:eastAsia="Times New Roman" w:cs="Times New Roman"/>
          <w:color w:val="auto"/>
          <w:szCs w:val="24"/>
        </w:rPr>
        <w:t xml:space="preserve">prepared by Penn Parish Council </w:t>
      </w:r>
      <w:r w:rsidR="006222F8">
        <w:rPr>
          <w:rFonts w:eastAsia="Times New Roman" w:cs="Times New Roman"/>
          <w:color w:val="auto"/>
          <w:szCs w:val="24"/>
        </w:rPr>
        <w:t xml:space="preserve">for </w:t>
      </w:r>
      <w:r w:rsidR="00075C62">
        <w:rPr>
          <w:rFonts w:eastAsia="Times New Roman" w:cs="Times New Roman"/>
          <w:color w:val="auto"/>
          <w:szCs w:val="24"/>
        </w:rPr>
        <w:t xml:space="preserve">the </w:t>
      </w:r>
      <w:r w:rsidR="006222F8">
        <w:rPr>
          <w:rFonts w:eastAsia="Times New Roman" w:cs="Times New Roman"/>
          <w:color w:val="auto"/>
          <w:szCs w:val="24"/>
        </w:rPr>
        <w:t xml:space="preserve">Preferred Options response </w:t>
      </w:r>
      <w:r>
        <w:rPr>
          <w:rFonts w:eastAsia="Times New Roman" w:cs="Times New Roman"/>
          <w:color w:val="auto"/>
          <w:szCs w:val="24"/>
        </w:rPr>
        <w:t>from the grants budget head 117/3.</w:t>
      </w:r>
    </w:p>
    <w:p w14:paraId="66E001B2" w14:textId="34200CF5" w:rsidR="00657311" w:rsidRDefault="009E05A7" w:rsidP="009E05A7">
      <w:pPr>
        <w:pStyle w:val="ListParagraph"/>
        <w:numPr>
          <w:ilvl w:val="0"/>
          <w:numId w:val="38"/>
        </w:numPr>
        <w:ind w:right="1049"/>
      </w:pPr>
      <w:r>
        <w:t>the accounts as set as Appendix 1 to these minutes be accepted.</w:t>
      </w:r>
    </w:p>
    <w:p w14:paraId="3F19D9B6" w14:textId="77777777" w:rsidR="00657311" w:rsidRDefault="00657311">
      <w:pPr>
        <w:ind w:left="715" w:right="1049"/>
      </w:pPr>
    </w:p>
    <w:p w14:paraId="1005B96E" w14:textId="77777777" w:rsidR="004F26DD" w:rsidRDefault="004F26DD" w:rsidP="008A7046">
      <w:pPr>
        <w:spacing w:after="0" w:line="259" w:lineRule="auto"/>
        <w:ind w:left="720" w:right="0" w:firstLine="0"/>
      </w:pPr>
    </w:p>
    <w:p w14:paraId="2A31433A" w14:textId="77777777" w:rsidR="00BA3DB6" w:rsidRPr="00BA3DB6" w:rsidRDefault="00BA3DB6" w:rsidP="00BA3DB6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bookmarkStart w:id="0" w:name="_Hlk82166273"/>
    </w:p>
    <w:bookmarkEnd w:id="0"/>
    <w:p w14:paraId="55702131" w14:textId="339B237B" w:rsidR="00657311" w:rsidRDefault="00657311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1ACE9B7" w14:textId="17E60435" w:rsidR="009E05A7" w:rsidRDefault="009E05A7">
      <w:pPr>
        <w:spacing w:after="160" w:line="259" w:lineRule="auto"/>
        <w:ind w:left="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br w:type="page"/>
      </w:r>
    </w:p>
    <w:p w14:paraId="6E3C26F7" w14:textId="658E8D2C" w:rsidR="0008625D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lastRenderedPageBreak/>
        <w:t xml:space="preserve">Appendix 1 to the minutes of the </w:t>
      </w:r>
      <w:proofErr w:type="gramStart"/>
      <w:r>
        <w:rPr>
          <w:rFonts w:eastAsia="Times New Roman" w:cs="Times New Roman"/>
          <w:color w:val="auto"/>
          <w:szCs w:val="24"/>
        </w:rPr>
        <w:t>24</w:t>
      </w:r>
      <w:r w:rsidRPr="009E05A7">
        <w:rPr>
          <w:rFonts w:eastAsia="Times New Roman" w:cs="Times New Roman"/>
          <w:color w:val="auto"/>
          <w:szCs w:val="24"/>
          <w:vertAlign w:val="superscript"/>
        </w:rPr>
        <w:t>th</w:t>
      </w:r>
      <w:proofErr w:type="gramEnd"/>
      <w:r>
        <w:rPr>
          <w:rFonts w:eastAsia="Times New Roman" w:cs="Times New Roman"/>
          <w:color w:val="auto"/>
          <w:szCs w:val="24"/>
        </w:rPr>
        <w:t xml:space="preserve"> November 2021</w:t>
      </w:r>
    </w:p>
    <w:p w14:paraId="45EE8930" w14:textId="77777777" w:rsidR="009E05A7" w:rsidRPr="009E05A7" w:rsidRDefault="009E05A7" w:rsidP="009E05A7">
      <w:pPr>
        <w:spacing w:after="0" w:line="240" w:lineRule="auto"/>
        <w:ind w:left="720" w:right="0" w:hanging="72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6B11BD9E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b/>
          <w:bCs/>
          <w:sz w:val="47"/>
          <w:szCs w:val="47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sz w:val="40"/>
          <w:szCs w:val="40"/>
        </w:rPr>
        <w:t>Financial Summary - Cashbook</w:t>
      </w:r>
    </w:p>
    <w:p w14:paraId="22A445AB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32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Summary between 01/04/21 and 31/10/21 inclusive.</w:t>
      </w:r>
    </w:p>
    <w:p w14:paraId="131180EC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61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Balances at the start of the year</w:t>
      </w:r>
    </w:p>
    <w:p w14:paraId="218BA25F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46" w:after="0" w:line="240" w:lineRule="auto"/>
        <w:ind w:left="0" w:right="0" w:firstLine="0"/>
        <w:rPr>
          <w:rFonts w:eastAsia="Times New Roman"/>
          <w:b/>
          <w:bCs/>
          <w:sz w:val="27"/>
          <w:szCs w:val="27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sz w:val="22"/>
        </w:rPr>
        <w:t>Ordinary Accounts</w:t>
      </w:r>
    </w:p>
    <w:p w14:paraId="04E0D8AD" w14:textId="77777777" w:rsidR="009E05A7" w:rsidRPr="009E05A7" w:rsidRDefault="009E05A7" w:rsidP="009E05A7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40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proofErr w:type="gramStart"/>
      <w:r w:rsidRPr="009E05A7">
        <w:rPr>
          <w:rFonts w:eastAsia="Times New Roman"/>
          <w:sz w:val="20"/>
          <w:szCs w:val="20"/>
        </w:rPr>
        <w:t>.BARCLAYS</w:t>
      </w:r>
      <w:proofErr w:type="gramEnd"/>
      <w:r w:rsidRPr="009E05A7">
        <w:rPr>
          <w:rFonts w:eastAsia="Times New Roman"/>
          <w:sz w:val="20"/>
          <w:szCs w:val="20"/>
        </w:rPr>
        <w:t xml:space="preserve"> BANK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£904.23</w:t>
      </w:r>
    </w:p>
    <w:p w14:paraId="40E5273C" w14:textId="77777777" w:rsidR="009E05A7" w:rsidRPr="009E05A7" w:rsidRDefault="009E05A7" w:rsidP="009E05A7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proofErr w:type="gramStart"/>
      <w:r w:rsidRPr="009E05A7">
        <w:rPr>
          <w:rFonts w:eastAsia="Times New Roman"/>
          <w:sz w:val="20"/>
          <w:szCs w:val="20"/>
        </w:rPr>
        <w:t>.COOPERATIVE</w:t>
      </w:r>
      <w:proofErr w:type="gramEnd"/>
      <w:r w:rsidRPr="009E05A7">
        <w:rPr>
          <w:rFonts w:eastAsia="Times New Roman"/>
          <w:sz w:val="20"/>
          <w:szCs w:val="20"/>
        </w:rPr>
        <w:t xml:space="preserve"> BANK C &amp; I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£6,380.50</w:t>
      </w:r>
    </w:p>
    <w:p w14:paraId="321F0017" w14:textId="77777777" w:rsidR="009E05A7" w:rsidRPr="009E05A7" w:rsidRDefault="009E05A7" w:rsidP="009E05A7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Alliance and Leicester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</w:p>
    <w:p w14:paraId="6A533D48" w14:textId="77777777" w:rsidR="009E05A7" w:rsidRPr="009E05A7" w:rsidRDefault="009E05A7" w:rsidP="009E05A7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Bath Building Society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£37,626.26</w:t>
      </w:r>
    </w:p>
    <w:p w14:paraId="1662E593" w14:textId="77777777" w:rsidR="009E05A7" w:rsidRPr="009E05A7" w:rsidRDefault="009E05A7" w:rsidP="009E05A7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Reserves West Bromwich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£44,299.13</w:t>
      </w:r>
    </w:p>
    <w:p w14:paraId="6B0DF9E3" w14:textId="77777777" w:rsidR="009E05A7" w:rsidRPr="009E05A7" w:rsidRDefault="009E05A7" w:rsidP="009E05A7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Santander old account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</w:p>
    <w:p w14:paraId="1238703B" w14:textId="77777777" w:rsidR="009E05A7" w:rsidRPr="009E05A7" w:rsidRDefault="009E05A7" w:rsidP="009E05A7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Total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£89,210.12</w:t>
      </w:r>
    </w:p>
    <w:p w14:paraId="1A36372A" w14:textId="77777777" w:rsidR="009E05A7" w:rsidRPr="009E05A7" w:rsidRDefault="009E05A7" w:rsidP="009E05A7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40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RECEIPTS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Net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Vat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Gross</w:t>
      </w:r>
    </w:p>
    <w:p w14:paraId="2CEF14C9" w14:textId="77777777" w:rsidR="009E05A7" w:rsidRPr="009E05A7" w:rsidRDefault="009E05A7" w:rsidP="009E05A7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Council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£158,243.15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£158,243.15</w:t>
      </w:r>
    </w:p>
    <w:p w14:paraId="6AFD2448" w14:textId="77777777" w:rsidR="009E05A7" w:rsidRPr="009E05A7" w:rsidRDefault="009E05A7" w:rsidP="009E05A7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4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Total Receipts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£158,243.15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£158,243.15</w:t>
      </w:r>
    </w:p>
    <w:p w14:paraId="0C65C004" w14:textId="77777777" w:rsidR="009E05A7" w:rsidRPr="009E05A7" w:rsidRDefault="009E05A7" w:rsidP="009E05A7">
      <w:pPr>
        <w:widowControl w:val="0"/>
        <w:tabs>
          <w:tab w:val="left" w:pos="90"/>
          <w:tab w:val="right" w:pos="6174"/>
          <w:tab w:val="right" w:pos="7915"/>
          <w:tab w:val="right" w:pos="9672"/>
        </w:tabs>
        <w:autoSpaceDE w:val="0"/>
        <w:autoSpaceDN w:val="0"/>
        <w:adjustRightInd w:val="0"/>
        <w:spacing w:before="15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PAYMENTS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Net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Vat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Gross</w:t>
      </w:r>
    </w:p>
    <w:p w14:paraId="3684159F" w14:textId="77777777" w:rsidR="009E05A7" w:rsidRPr="009E05A7" w:rsidRDefault="009E05A7" w:rsidP="009E05A7">
      <w:pPr>
        <w:widowControl w:val="0"/>
        <w:tabs>
          <w:tab w:val="left" w:pos="90"/>
          <w:tab w:val="right" w:pos="6174"/>
          <w:tab w:val="right" w:pos="7915"/>
          <w:tab w:val="right" w:pos="9671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Council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£89,649.80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£2,380.00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£92,029.80</w:t>
      </w:r>
    </w:p>
    <w:p w14:paraId="043E4923" w14:textId="77777777" w:rsidR="009E05A7" w:rsidRPr="009E05A7" w:rsidRDefault="009E05A7" w:rsidP="009E05A7">
      <w:pPr>
        <w:widowControl w:val="0"/>
        <w:tabs>
          <w:tab w:val="left" w:pos="90"/>
          <w:tab w:val="right" w:pos="6174"/>
          <w:tab w:val="right" w:pos="7915"/>
          <w:tab w:val="right" w:pos="9672"/>
        </w:tabs>
        <w:autoSpaceDE w:val="0"/>
        <w:autoSpaceDN w:val="0"/>
        <w:adjustRightInd w:val="0"/>
        <w:spacing w:before="4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Total Payments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£89,649.80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£2,380.00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£92,029.80</w:t>
      </w:r>
    </w:p>
    <w:p w14:paraId="6488650E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Closing Balances</w:t>
      </w:r>
    </w:p>
    <w:p w14:paraId="5F99C3C5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b/>
          <w:bCs/>
          <w:sz w:val="27"/>
          <w:szCs w:val="27"/>
        </w:rPr>
      </w:pPr>
      <w:r w:rsidRPr="009E05A7">
        <w:rPr>
          <w:rFonts w:eastAsia="Times New Roman"/>
          <w:b/>
          <w:bCs/>
          <w:sz w:val="22"/>
        </w:rPr>
        <w:t>Ordinary Accounts</w:t>
      </w:r>
    </w:p>
    <w:p w14:paraId="28F835CF" w14:textId="77777777" w:rsidR="009E05A7" w:rsidRPr="009E05A7" w:rsidRDefault="009E05A7" w:rsidP="009E05A7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00" w:after="0" w:line="240" w:lineRule="auto"/>
        <w:ind w:left="0" w:right="0" w:firstLine="0"/>
        <w:rPr>
          <w:rFonts w:eastAsia="Times New Roman"/>
          <w:sz w:val="25"/>
          <w:szCs w:val="25"/>
        </w:rPr>
      </w:pPr>
      <w:proofErr w:type="gramStart"/>
      <w:r w:rsidRPr="009E05A7">
        <w:rPr>
          <w:rFonts w:eastAsia="Times New Roman"/>
          <w:sz w:val="20"/>
          <w:szCs w:val="20"/>
        </w:rPr>
        <w:t>.BARCLAYS</w:t>
      </w:r>
      <w:proofErr w:type="gramEnd"/>
      <w:r w:rsidRPr="009E05A7">
        <w:rPr>
          <w:rFonts w:eastAsia="Times New Roman"/>
          <w:sz w:val="20"/>
          <w:szCs w:val="20"/>
        </w:rPr>
        <w:t xml:space="preserve"> BANK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£859.73</w:t>
      </w:r>
    </w:p>
    <w:p w14:paraId="5535067D" w14:textId="77777777" w:rsidR="009E05A7" w:rsidRPr="009E05A7" w:rsidRDefault="009E05A7" w:rsidP="009E05A7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proofErr w:type="gramStart"/>
      <w:r w:rsidRPr="009E05A7">
        <w:rPr>
          <w:rFonts w:eastAsia="Times New Roman"/>
          <w:sz w:val="20"/>
          <w:szCs w:val="20"/>
        </w:rPr>
        <w:t>.COOPERATIVE</w:t>
      </w:r>
      <w:proofErr w:type="gramEnd"/>
      <w:r w:rsidRPr="009E05A7">
        <w:rPr>
          <w:rFonts w:eastAsia="Times New Roman"/>
          <w:sz w:val="20"/>
          <w:szCs w:val="20"/>
        </w:rPr>
        <w:t xml:space="preserve"> BANK C &amp; I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£72,638.35</w:t>
      </w:r>
    </w:p>
    <w:p w14:paraId="6E46BD67" w14:textId="77777777" w:rsidR="009E05A7" w:rsidRPr="009E05A7" w:rsidRDefault="009E05A7" w:rsidP="009E05A7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Alliance and Leicester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</w:p>
    <w:p w14:paraId="2ADD0A03" w14:textId="77777777" w:rsidR="009E05A7" w:rsidRPr="009E05A7" w:rsidRDefault="009E05A7" w:rsidP="009E05A7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Bath Building Society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£37,626.26</w:t>
      </w:r>
    </w:p>
    <w:p w14:paraId="7CD5D6A6" w14:textId="77777777" w:rsidR="009E05A7" w:rsidRPr="009E05A7" w:rsidRDefault="009E05A7" w:rsidP="009E05A7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Reserves West Bromwich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£44,299.13</w:t>
      </w:r>
    </w:p>
    <w:p w14:paraId="32989C09" w14:textId="77777777" w:rsidR="009E05A7" w:rsidRPr="009E05A7" w:rsidRDefault="009E05A7" w:rsidP="009E05A7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Santander old account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</w:p>
    <w:p w14:paraId="23A6D751" w14:textId="77777777" w:rsidR="009E05A7" w:rsidRPr="009E05A7" w:rsidRDefault="009E05A7" w:rsidP="009E05A7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3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Total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£155,423.47</w:t>
      </w:r>
    </w:p>
    <w:p w14:paraId="529F144B" w14:textId="77777777" w:rsidR="009E05A7" w:rsidRPr="009E05A7" w:rsidRDefault="009E05A7" w:rsidP="009E05A7">
      <w:pPr>
        <w:widowControl w:val="0"/>
        <w:tabs>
          <w:tab w:val="left" w:pos="135"/>
        </w:tabs>
        <w:autoSpaceDE w:val="0"/>
        <w:autoSpaceDN w:val="0"/>
        <w:adjustRightInd w:val="0"/>
        <w:spacing w:before="1591" w:after="0" w:line="240" w:lineRule="auto"/>
        <w:ind w:left="0" w:right="0" w:firstLine="0"/>
        <w:rPr>
          <w:rFonts w:eastAsia="Times New Roman"/>
          <w:sz w:val="20"/>
          <w:szCs w:val="20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16"/>
          <w:szCs w:val="16"/>
        </w:rPr>
        <w:t xml:space="preserve">Signed </w:t>
      </w:r>
    </w:p>
    <w:p w14:paraId="3BDA613B" w14:textId="77777777" w:rsidR="009E05A7" w:rsidRPr="009E05A7" w:rsidRDefault="009E05A7" w:rsidP="009E05A7">
      <w:pPr>
        <w:widowControl w:val="0"/>
        <w:tabs>
          <w:tab w:val="left" w:pos="120"/>
          <w:tab w:val="left" w:pos="6315"/>
        </w:tabs>
        <w:autoSpaceDE w:val="0"/>
        <w:autoSpaceDN w:val="0"/>
        <w:adjustRightInd w:val="0"/>
        <w:spacing w:before="91" w:after="0" w:line="240" w:lineRule="auto"/>
        <w:ind w:left="0" w:right="0" w:firstLine="0"/>
        <w:rPr>
          <w:rFonts w:eastAsia="Times New Roman"/>
          <w:sz w:val="20"/>
          <w:szCs w:val="20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16"/>
          <w:szCs w:val="16"/>
        </w:rPr>
        <w:t>Chair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16"/>
          <w:szCs w:val="16"/>
        </w:rPr>
        <w:t>Clerk / Responsible Financial Officer</w:t>
      </w:r>
    </w:p>
    <w:p w14:paraId="3F7D3A2F" w14:textId="573A33B6" w:rsidR="009E05A7" w:rsidRPr="009E05A7" w:rsidRDefault="009E05A7" w:rsidP="009E05A7">
      <w:pPr>
        <w:widowControl w:val="0"/>
        <w:tabs>
          <w:tab w:val="left" w:pos="90"/>
          <w:tab w:val="center" w:pos="4942"/>
          <w:tab w:val="right" w:pos="9555"/>
        </w:tabs>
        <w:autoSpaceDE w:val="0"/>
        <w:autoSpaceDN w:val="0"/>
        <w:adjustRightInd w:val="0"/>
        <w:spacing w:before="3985" w:after="0" w:line="240" w:lineRule="auto"/>
        <w:ind w:left="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9E05A7">
        <w:rPr>
          <w:rFonts w:eastAsia="Times New Roman"/>
          <w:color w:val="auto"/>
          <w:szCs w:val="24"/>
        </w:rPr>
        <w:lastRenderedPageBreak/>
        <w:tab/>
      </w:r>
      <w:r w:rsidRPr="009E05A7">
        <w:rPr>
          <w:rFonts w:ascii="Times New Roman" w:eastAsia="Times New Roman" w:hAnsi="Times New Roman" w:cs="Times New Roman"/>
          <w:sz w:val="16"/>
          <w:szCs w:val="16"/>
        </w:rPr>
        <w:t xml:space="preserve">01/11/21    11:41 AM Vs: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ascii="Times New Roman" w:eastAsia="Times New Roman" w:hAnsi="Times New Roman" w:cs="Times New Roman"/>
          <w:b/>
          <w:bCs/>
          <w:i/>
          <w:iCs/>
          <w:sz w:val="22"/>
        </w:rPr>
        <w:t>Kinver Parish Council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Page 1</w:t>
      </w:r>
    </w:p>
    <w:p w14:paraId="422DE3A8" w14:textId="767CAFF6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47"/>
          <w:szCs w:val="47"/>
        </w:rPr>
      </w:pPr>
      <w:r w:rsidRPr="009E05A7">
        <w:rPr>
          <w:rFonts w:eastAsia="Times New Roman"/>
          <w:sz w:val="40"/>
          <w:szCs w:val="40"/>
        </w:rPr>
        <w:t>Financial Budget Comparison</w:t>
      </w:r>
    </w:p>
    <w:p w14:paraId="758381EA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2" w:after="0" w:line="240" w:lineRule="auto"/>
        <w:ind w:left="0" w:right="0" w:firstLine="0"/>
        <w:rPr>
          <w:rFonts w:eastAsia="Times New Roman"/>
          <w:sz w:val="34"/>
          <w:szCs w:val="34"/>
        </w:rPr>
      </w:pPr>
      <w:r w:rsidRPr="009E05A7">
        <w:rPr>
          <w:rFonts w:eastAsia="Times New Roman"/>
          <w:sz w:val="28"/>
          <w:szCs w:val="28"/>
        </w:rPr>
        <w:t>for Council</w:t>
      </w:r>
    </w:p>
    <w:p w14:paraId="511BDEB3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4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 xml:space="preserve">Comparison between 01/04/21 and 31/10/21 inclusive.  Includes due and unpaid transactions. </w:t>
      </w:r>
    </w:p>
    <w:p w14:paraId="353B5A0F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Excludes transactions with an invoice date prior to 01/04/21</w:t>
      </w:r>
    </w:p>
    <w:p w14:paraId="40FAD3E8" w14:textId="77777777" w:rsidR="009E05A7" w:rsidRPr="009E05A7" w:rsidRDefault="009E05A7" w:rsidP="009E05A7">
      <w:pPr>
        <w:widowControl w:val="0"/>
        <w:tabs>
          <w:tab w:val="right" w:pos="5446"/>
          <w:tab w:val="right" w:pos="7030"/>
          <w:tab w:val="right" w:pos="8402"/>
        </w:tabs>
        <w:autoSpaceDE w:val="0"/>
        <w:autoSpaceDN w:val="0"/>
        <w:adjustRightInd w:val="0"/>
        <w:spacing w:before="34" w:after="0" w:line="240" w:lineRule="auto"/>
        <w:ind w:left="0" w:right="0" w:firstLine="0"/>
        <w:rPr>
          <w:rFonts w:eastAsia="Times New Roman"/>
          <w:b/>
          <w:bCs/>
          <w:color w:val="1F0000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2021/2022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Actual Net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Balance</w:t>
      </w:r>
    </w:p>
    <w:p w14:paraId="71A038AE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42" w:after="0" w:line="240" w:lineRule="auto"/>
        <w:ind w:left="0" w:right="0" w:firstLine="0"/>
        <w:rPr>
          <w:rFonts w:eastAsia="Times New Roman"/>
          <w:b/>
          <w:bCs/>
          <w:color w:val="1F0000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INCOME</w:t>
      </w:r>
    </w:p>
    <w:p w14:paraId="2AAB5D67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112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9E05A7">
        <w:rPr>
          <w:rFonts w:eastAsia="Times New Roman"/>
          <w:b/>
          <w:bCs/>
          <w:sz w:val="20"/>
          <w:szCs w:val="20"/>
        </w:rPr>
        <w:t>Council</w:t>
      </w:r>
    </w:p>
    <w:p w14:paraId="0B2B0B5E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1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13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INTEREST BATH BUILDING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-£100.00</w:t>
      </w:r>
    </w:p>
    <w:p w14:paraId="0D5FCB8D" w14:textId="77777777" w:rsidR="009E05A7" w:rsidRPr="009E05A7" w:rsidRDefault="009E05A7" w:rsidP="009E05A7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SOCIETY</w:t>
      </w:r>
    </w:p>
    <w:p w14:paraId="2F108EC1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9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17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PRECEPT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</w:p>
    <w:p w14:paraId="2941543D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5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22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INTEREST WEST BROM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-£30.00</w:t>
      </w:r>
    </w:p>
    <w:p w14:paraId="4A495EA2" w14:textId="77777777" w:rsidR="009E05A7" w:rsidRPr="009E05A7" w:rsidRDefault="009E05A7" w:rsidP="009E05A7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 - CHARITY ACC</w:t>
      </w:r>
    </w:p>
    <w:p w14:paraId="7BC048B6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9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Burial Fees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£10,225.00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£8,344.00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-£1,881.00</w:t>
      </w:r>
    </w:p>
    <w:p w14:paraId="1AB2627C" w14:textId="77777777" w:rsidR="009E05A7" w:rsidRPr="009E05A7" w:rsidRDefault="009E05A7" w:rsidP="009E05A7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4878E5F8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9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31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Toilet Income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£500.00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£50.00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-£450.00</w:t>
      </w:r>
    </w:p>
    <w:p w14:paraId="611B3A67" w14:textId="77777777" w:rsidR="009E05A7" w:rsidRPr="009E05A7" w:rsidRDefault="009E05A7" w:rsidP="009E05A7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6C9C5D0E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9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Donations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-£300.00</w:t>
      </w:r>
    </w:p>
    <w:p w14:paraId="45AAC18B" w14:textId="77777777" w:rsidR="009E05A7" w:rsidRPr="009E05A7" w:rsidRDefault="009E05A7" w:rsidP="009E05A7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42CFDB38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9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33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Precept - Co-Op Bank Account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£134,709.00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£134,709.00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</w:p>
    <w:p w14:paraId="3B19D87F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5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34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Sundries - Co-Op Bank Account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£9,624.65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£9,624.65</w:t>
      </w:r>
    </w:p>
    <w:p w14:paraId="69936237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5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35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Police Office Rent - Co-Op Bank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£4,000.00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£2,000.00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-£2,000.00</w:t>
      </w:r>
    </w:p>
    <w:p w14:paraId="562BCF44" w14:textId="77777777" w:rsidR="009E05A7" w:rsidRPr="009E05A7" w:rsidRDefault="009E05A7" w:rsidP="009E05A7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 Account</w:t>
      </w:r>
    </w:p>
    <w:p w14:paraId="69BB4422" w14:textId="1A2765DA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9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37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Balance from un</w:t>
      </w:r>
      <w:r w:rsidR="00075C62">
        <w:rPr>
          <w:rFonts w:eastAsia="Times New Roman"/>
          <w:sz w:val="20"/>
          <w:szCs w:val="20"/>
        </w:rPr>
        <w:t>-</w:t>
      </w:r>
      <w:r w:rsidR="00075C62" w:rsidRPr="009E05A7">
        <w:rPr>
          <w:rFonts w:eastAsia="Times New Roman"/>
          <w:sz w:val="20"/>
          <w:szCs w:val="20"/>
        </w:rPr>
        <w:t>committed</w:t>
      </w:r>
      <w:r w:rsidRPr="009E05A7">
        <w:rPr>
          <w:rFonts w:eastAsia="Times New Roman"/>
          <w:sz w:val="20"/>
          <w:szCs w:val="20"/>
        </w:rPr>
        <w:t xml:space="preserve">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£16,904.00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-£16,904.00</w:t>
      </w:r>
    </w:p>
    <w:p w14:paraId="5031C3C9" w14:textId="77777777" w:rsidR="009E05A7" w:rsidRPr="009E05A7" w:rsidRDefault="009E05A7" w:rsidP="009E05A7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reserves</w:t>
      </w:r>
    </w:p>
    <w:p w14:paraId="2030E464" w14:textId="77777777" w:rsidR="009E05A7" w:rsidRPr="009E05A7" w:rsidRDefault="009E05A7" w:rsidP="009E05A7">
      <w:pPr>
        <w:widowControl w:val="0"/>
        <w:tabs>
          <w:tab w:val="left" w:pos="90"/>
          <w:tab w:val="left" w:pos="1155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9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38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EV Income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£582.42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£582.42</w:t>
      </w:r>
    </w:p>
    <w:p w14:paraId="0EB69929" w14:textId="77777777" w:rsidR="009E05A7" w:rsidRPr="009E05A7" w:rsidRDefault="009E05A7" w:rsidP="009E05A7">
      <w:pPr>
        <w:widowControl w:val="0"/>
        <w:tabs>
          <w:tab w:val="left" w:pos="90"/>
          <w:tab w:val="right" w:pos="5461"/>
          <w:tab w:val="right" w:pos="7030"/>
          <w:tab w:val="right" w:pos="8462"/>
        </w:tabs>
        <w:autoSpaceDE w:val="0"/>
        <w:autoSpaceDN w:val="0"/>
        <w:adjustRightInd w:val="0"/>
        <w:spacing w:before="5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b/>
          <w:bCs/>
          <w:sz w:val="20"/>
          <w:szCs w:val="20"/>
        </w:rPr>
        <w:t>Total Council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£166,768.00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£155,310.07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-£11,457.93</w:t>
      </w:r>
    </w:p>
    <w:p w14:paraId="0E1E82A7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91" w:after="0" w:line="240" w:lineRule="auto"/>
        <w:ind w:left="0" w:right="0" w:firstLine="0"/>
        <w:rPr>
          <w:rFonts w:eastAsia="Times New Roman"/>
          <w:b/>
          <w:bCs/>
          <w:color w:val="1F0000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EXPENDITURE</w:t>
      </w:r>
    </w:p>
    <w:p w14:paraId="43870275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112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9E05A7">
        <w:rPr>
          <w:rFonts w:eastAsia="Times New Roman"/>
          <w:b/>
          <w:bCs/>
          <w:sz w:val="20"/>
          <w:szCs w:val="20"/>
        </w:rPr>
        <w:t>Council</w:t>
      </w:r>
    </w:p>
    <w:p w14:paraId="2D76086A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57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BARCLAYS BANK CHARGES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£78.00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£44.50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£33.50</w:t>
      </w:r>
    </w:p>
    <w:p w14:paraId="242D900B" w14:textId="2FE9ED19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58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EV </w:t>
      </w:r>
      <w:r w:rsidR="00075C62" w:rsidRPr="009E05A7">
        <w:rPr>
          <w:rFonts w:eastAsia="Times New Roman"/>
          <w:sz w:val="20"/>
          <w:szCs w:val="20"/>
        </w:rPr>
        <w:t>Electricity</w:t>
      </w:r>
      <w:r w:rsidRPr="009E05A7">
        <w:rPr>
          <w:rFonts w:eastAsia="Times New Roman"/>
          <w:sz w:val="20"/>
          <w:szCs w:val="20"/>
        </w:rPr>
        <w:t xml:space="preserve"> used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£529.97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-£529.97</w:t>
      </w:r>
    </w:p>
    <w:p w14:paraId="02FBBF0E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104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NEIGHBOURHOOD PLAN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£3,563.75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-£3,563.75</w:t>
      </w:r>
    </w:p>
    <w:p w14:paraId="0EDD3363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General Administration - Co-Op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£15,240.00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£7,570.03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£7,669.97</w:t>
      </w:r>
    </w:p>
    <w:p w14:paraId="57091264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Bank Account</w:t>
      </w:r>
    </w:p>
    <w:p w14:paraId="1213645E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111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Maintenance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£14,500.00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£6,525.66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£7,974.34</w:t>
      </w:r>
    </w:p>
    <w:p w14:paraId="0CFE1C0E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0B86F784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Car Park Rental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£1,400.00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£1,450.00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-£50.00</w:t>
      </w:r>
    </w:p>
    <w:p w14:paraId="53D23FCB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43E63B78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113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Christmas Illuminations - Co-Op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£4,500.00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£273.23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£4,226.77</w:t>
      </w:r>
    </w:p>
    <w:p w14:paraId="72843392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Bank Account</w:t>
      </w:r>
    </w:p>
    <w:p w14:paraId="54BB6518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114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Contingencies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£756.64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-£756.64</w:t>
      </w:r>
    </w:p>
    <w:p w14:paraId="342229B4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1DA6AC05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115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Vehicles - </w:t>
      </w:r>
      <w:proofErr w:type="spellStart"/>
      <w:r w:rsidRPr="009E05A7">
        <w:rPr>
          <w:rFonts w:eastAsia="Times New Roman"/>
          <w:sz w:val="20"/>
          <w:szCs w:val="20"/>
        </w:rPr>
        <w:t>C0</w:t>
      </w:r>
      <w:proofErr w:type="spellEnd"/>
      <w:r w:rsidRPr="009E05A7">
        <w:rPr>
          <w:rFonts w:eastAsia="Times New Roman"/>
          <w:sz w:val="20"/>
          <w:szCs w:val="20"/>
        </w:rPr>
        <w:t>- Op Bank Account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£7,100.00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£3,300.52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£3,799.48</w:t>
      </w:r>
    </w:p>
    <w:p w14:paraId="1E21F630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116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Health and Safety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£250.00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£250.00</w:t>
      </w:r>
    </w:p>
    <w:p w14:paraId="17EE5606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2D66DBB4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117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Grans Subs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£6,200.00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£599.62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£5,600.38</w:t>
      </w:r>
    </w:p>
    <w:p w14:paraId="5E0752B8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59FD3DE0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118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Election Expenses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</w:p>
    <w:p w14:paraId="633B9CD4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00FC64C9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119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Wages/Salaries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£112,900.00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£64,793.78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£48,106.22</w:t>
      </w:r>
    </w:p>
    <w:p w14:paraId="6DB3187B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0ABF1FFF" w14:textId="77777777" w:rsidR="009E05A7" w:rsidRPr="009E05A7" w:rsidRDefault="009E05A7" w:rsidP="009E05A7">
      <w:pPr>
        <w:widowControl w:val="0"/>
        <w:tabs>
          <w:tab w:val="left" w:pos="90"/>
          <w:tab w:val="center" w:pos="5377"/>
          <w:tab w:val="right" w:pos="10091"/>
        </w:tabs>
        <w:autoSpaceDE w:val="0"/>
        <w:autoSpaceDN w:val="0"/>
        <w:adjustRightInd w:val="0"/>
        <w:spacing w:before="372" w:after="0" w:line="240" w:lineRule="auto"/>
        <w:ind w:left="0" w:right="0" w:firstLine="0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9E05A7">
        <w:rPr>
          <w:rFonts w:eastAsia="Times New Roman"/>
          <w:color w:val="auto"/>
          <w:szCs w:val="24"/>
        </w:rPr>
        <w:lastRenderedPageBreak/>
        <w:tab/>
      </w:r>
      <w:r w:rsidRPr="009E05A7">
        <w:rPr>
          <w:rFonts w:ascii="Times New Roman" w:eastAsia="Times New Roman" w:hAnsi="Times New Roman" w:cs="Times New Roman"/>
          <w:sz w:val="16"/>
          <w:szCs w:val="16"/>
        </w:rPr>
        <w:t xml:space="preserve">01/11/21    11:43 AM Vs: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ascii="Times New Roman" w:eastAsia="Times New Roman" w:hAnsi="Times New Roman" w:cs="Times New Roman"/>
          <w:b/>
          <w:bCs/>
          <w:i/>
          <w:iCs/>
          <w:sz w:val="22"/>
        </w:rPr>
        <w:t>Kinver Parish Council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Page 1</w:t>
      </w:r>
    </w:p>
    <w:p w14:paraId="613B3BA6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47"/>
          <w:szCs w:val="47"/>
        </w:rPr>
      </w:pPr>
      <w:r w:rsidRPr="009E05A7">
        <w:rPr>
          <w:rFonts w:eastAsia="Times New Roman"/>
          <w:color w:val="auto"/>
          <w:szCs w:val="24"/>
        </w:rPr>
        <w:br w:type="page"/>
      </w:r>
      <w:r w:rsidRPr="009E05A7">
        <w:rPr>
          <w:rFonts w:eastAsia="Times New Roman"/>
          <w:sz w:val="40"/>
          <w:szCs w:val="40"/>
        </w:rPr>
        <w:lastRenderedPageBreak/>
        <w:t>Financial Budget Comparison</w:t>
      </w:r>
    </w:p>
    <w:p w14:paraId="386C2A1E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2" w:after="0" w:line="240" w:lineRule="auto"/>
        <w:ind w:left="0" w:right="0" w:firstLine="0"/>
        <w:rPr>
          <w:rFonts w:eastAsia="Times New Roman"/>
          <w:sz w:val="34"/>
          <w:szCs w:val="34"/>
        </w:rPr>
      </w:pPr>
      <w:r w:rsidRPr="009E05A7">
        <w:rPr>
          <w:rFonts w:eastAsia="Times New Roman"/>
          <w:sz w:val="28"/>
          <w:szCs w:val="28"/>
        </w:rPr>
        <w:t>for Council</w:t>
      </w:r>
    </w:p>
    <w:p w14:paraId="2898A06F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4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 xml:space="preserve">Comparison between 01/04/21 and 31/10/21 inclusive.  Includes due and unpaid transactions. </w:t>
      </w:r>
    </w:p>
    <w:p w14:paraId="024F8C82" w14:textId="77777777" w:rsidR="009E05A7" w:rsidRPr="009E05A7" w:rsidRDefault="009E05A7" w:rsidP="009E05A7">
      <w:pPr>
        <w:widowControl w:val="0"/>
        <w:tabs>
          <w:tab w:val="left" w:pos="9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Excludes transactions with an invoice date prior to 01/04/21</w:t>
      </w:r>
    </w:p>
    <w:p w14:paraId="40CE03F6" w14:textId="77777777" w:rsidR="009E05A7" w:rsidRPr="009E05A7" w:rsidRDefault="009E05A7" w:rsidP="009E05A7">
      <w:pPr>
        <w:widowControl w:val="0"/>
        <w:tabs>
          <w:tab w:val="right" w:pos="5446"/>
          <w:tab w:val="right" w:pos="7030"/>
          <w:tab w:val="right" w:pos="8402"/>
        </w:tabs>
        <w:autoSpaceDE w:val="0"/>
        <w:autoSpaceDN w:val="0"/>
        <w:adjustRightInd w:val="0"/>
        <w:spacing w:before="34" w:after="0" w:line="240" w:lineRule="auto"/>
        <w:ind w:left="0" w:right="0" w:firstLine="0"/>
        <w:rPr>
          <w:rFonts w:eastAsia="Times New Roman"/>
          <w:b/>
          <w:bCs/>
          <w:color w:val="1F0000"/>
          <w:sz w:val="25"/>
          <w:szCs w:val="25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2021/2022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Actual Net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b/>
          <w:bCs/>
          <w:color w:val="1F0000"/>
          <w:sz w:val="20"/>
          <w:szCs w:val="20"/>
        </w:rPr>
        <w:t>Balance</w:t>
      </w:r>
    </w:p>
    <w:p w14:paraId="3A7AB8B4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120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Community Projects - Co-Op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£4,000.00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£4,000.00</w:t>
      </w:r>
    </w:p>
    <w:p w14:paraId="110CB50C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Bank Account</w:t>
      </w:r>
    </w:p>
    <w:p w14:paraId="2F8A572A" w14:textId="77777777" w:rsidR="009E05A7" w:rsidRPr="009E05A7" w:rsidRDefault="009E05A7" w:rsidP="009E05A7">
      <w:pPr>
        <w:widowControl w:val="0"/>
        <w:tabs>
          <w:tab w:val="left" w:pos="90"/>
          <w:tab w:val="left" w:pos="111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sz w:val="20"/>
          <w:szCs w:val="20"/>
        </w:rPr>
        <w:t>121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 xml:space="preserve">Legal Fees - Co-Op Bank 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£600.00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£0.00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£600.00</w:t>
      </w:r>
    </w:p>
    <w:p w14:paraId="693EBCDF" w14:textId="77777777" w:rsidR="009E05A7" w:rsidRPr="009E05A7" w:rsidRDefault="009E05A7" w:rsidP="009E05A7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Account</w:t>
      </w:r>
    </w:p>
    <w:p w14:paraId="26E0B651" w14:textId="77777777" w:rsidR="009E05A7" w:rsidRPr="009E05A7" w:rsidRDefault="009E05A7" w:rsidP="009E05A7">
      <w:pPr>
        <w:widowControl w:val="0"/>
        <w:tabs>
          <w:tab w:val="left" w:pos="90"/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7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9E05A7">
        <w:rPr>
          <w:rFonts w:eastAsia="Times New Roman"/>
          <w:b/>
          <w:bCs/>
          <w:sz w:val="20"/>
          <w:szCs w:val="20"/>
        </w:rPr>
        <w:t>Total Council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£166,768.00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£89,407.70</w:t>
      </w:r>
      <w:r w:rsidRPr="009E05A7">
        <w:rPr>
          <w:rFonts w:eastAsia="Times New Roman"/>
          <w:color w:val="auto"/>
          <w:szCs w:val="24"/>
        </w:rPr>
        <w:tab/>
      </w:r>
      <w:r w:rsidRPr="009E05A7">
        <w:rPr>
          <w:rFonts w:eastAsia="Times New Roman"/>
          <w:sz w:val="20"/>
          <w:szCs w:val="20"/>
        </w:rPr>
        <w:t>£77,360.30</w:t>
      </w:r>
    </w:p>
    <w:p w14:paraId="28CAB95C" w14:textId="6EDEB2DE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7080E21C" w14:textId="1B6F48EE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74D9693" w14:textId="16963D27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CB4BA0B" w14:textId="5C51E64D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4CFCFB8D" w14:textId="204B396D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0E6BEFA" w14:textId="2F392F06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3FCDC77B" w14:textId="546A97E8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85275C0" w14:textId="2E7C11C1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8C1EC22" w14:textId="728CB814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B7ECE67" w14:textId="6AC11810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CC50511" w14:textId="7D601C30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B26546C" w14:textId="38819E28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5F9D4629" w14:textId="2F9986BC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2FD2AD18" w14:textId="4047408B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883F1A3" w14:textId="48D9A539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0A45F96" w14:textId="1CF3DC34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52538125" w14:textId="688E4281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349A3571" w14:textId="1B00FD14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FF9B79E" w14:textId="7A05E995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4FDEFA61" w14:textId="383841D1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141BBF3" w14:textId="31D44EFE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38E72776" w14:textId="16E1B4C2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BE0369D" w14:textId="139C1176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556890C" w14:textId="43D47F81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4A2C5227" w14:textId="2158774A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59E5128B" w14:textId="44055555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BA77ADE" w14:textId="03215A17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3189C3C0" w14:textId="0D277AB7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3E9B806B" w14:textId="6E9A5CB7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32E3BC23" w14:textId="65B554AB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787E08AC" w14:textId="161FA58C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571EB776" w14:textId="50710E45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C3D5631" w14:textId="78206991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E7EE2BB" w14:textId="34CCC792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2F110940" w14:textId="3B9CB497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5C8E49E" w14:textId="06F73A1F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557D7DFE" w14:textId="4A576518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15CE322C" w14:textId="22677D68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7742B3D4" w14:textId="54F9BCEE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BD1EC7A" w14:textId="0F69BB05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6387938" w14:textId="1F8F4159" w:rsidR="009E05A7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27CDD0E9" w14:textId="42A87870" w:rsidR="000D0E25" w:rsidRDefault="009E05A7" w:rsidP="002A1E45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lastRenderedPageBreak/>
        <w:t xml:space="preserve">Appendix 2 to the Finance and </w:t>
      </w:r>
      <w:proofErr w:type="gramStart"/>
      <w:r>
        <w:rPr>
          <w:rFonts w:eastAsia="Times New Roman" w:cs="Times New Roman"/>
          <w:color w:val="auto"/>
          <w:szCs w:val="24"/>
        </w:rPr>
        <w:t>General Purpose</w:t>
      </w:r>
      <w:proofErr w:type="gramEnd"/>
      <w:r>
        <w:rPr>
          <w:rFonts w:eastAsia="Times New Roman" w:cs="Times New Roman"/>
          <w:color w:val="auto"/>
          <w:szCs w:val="24"/>
        </w:rPr>
        <w:t xml:space="preserve"> minutes held on the 24</w:t>
      </w:r>
      <w:r w:rsidRPr="009E05A7">
        <w:rPr>
          <w:rFonts w:eastAsia="Times New Roman" w:cs="Times New Roman"/>
          <w:color w:val="auto"/>
          <w:szCs w:val="24"/>
          <w:vertAlign w:val="superscript"/>
        </w:rPr>
        <w:t>th</w:t>
      </w:r>
      <w:r>
        <w:rPr>
          <w:rFonts w:eastAsia="Times New Roman" w:cs="Times New Roman"/>
          <w:color w:val="auto"/>
          <w:szCs w:val="24"/>
        </w:rPr>
        <w:t xml:space="preserve"> November 2021</w:t>
      </w:r>
      <w:r w:rsidR="00300447">
        <w:rPr>
          <w:rFonts w:eastAsia="Times New Roman" w:cs="Times New Roman"/>
          <w:noProof/>
          <w:color w:val="auto"/>
          <w:szCs w:val="24"/>
        </w:rPr>
        <w:lastRenderedPageBreak/>
        <w:drawing>
          <wp:inline distT="0" distB="0" distL="0" distR="0" wp14:anchorId="4DB9CE76" wp14:editId="707499CE">
            <wp:extent cx="6218073" cy="8794750"/>
            <wp:effectExtent l="0" t="0" r="0" b="635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285" cy="879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447">
        <w:rPr>
          <w:rFonts w:eastAsia="Times New Roman" w:cs="Times New Roman"/>
          <w:noProof/>
          <w:color w:val="auto"/>
          <w:szCs w:val="24"/>
        </w:rPr>
        <w:lastRenderedPageBreak/>
        <w:drawing>
          <wp:inline distT="0" distB="0" distL="0" distR="0" wp14:anchorId="0C0F7D4C" wp14:editId="419FD858">
            <wp:extent cx="6842125" cy="9677400"/>
            <wp:effectExtent l="0" t="0" r="0" b="0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447">
        <w:rPr>
          <w:rFonts w:eastAsia="Times New Roman" w:cs="Times New Roman"/>
          <w:noProof/>
          <w:color w:val="auto"/>
          <w:szCs w:val="24"/>
        </w:rPr>
        <w:lastRenderedPageBreak/>
        <w:drawing>
          <wp:inline distT="0" distB="0" distL="0" distR="0" wp14:anchorId="24873F19" wp14:editId="2C3B7AFE">
            <wp:extent cx="6842125" cy="9677400"/>
            <wp:effectExtent l="0" t="0" r="0" b="0"/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447">
        <w:rPr>
          <w:rFonts w:eastAsia="Times New Roman" w:cs="Times New Roman"/>
          <w:noProof/>
          <w:color w:val="auto"/>
          <w:szCs w:val="24"/>
        </w:rPr>
        <w:lastRenderedPageBreak/>
        <w:drawing>
          <wp:inline distT="0" distB="0" distL="0" distR="0" wp14:anchorId="48BA2EE0" wp14:editId="4943A1F1">
            <wp:extent cx="6842125" cy="9677400"/>
            <wp:effectExtent l="0" t="0" r="0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E25" w:rsidSect="004F48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567" w:right="567" w:bottom="567" w:left="567" w:header="720" w:footer="129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8DA69" w14:textId="77777777" w:rsidR="00FA0997" w:rsidRDefault="00FA0997">
      <w:pPr>
        <w:spacing w:after="0" w:line="240" w:lineRule="auto"/>
      </w:pPr>
      <w:r>
        <w:separator/>
      </w:r>
    </w:p>
  </w:endnote>
  <w:endnote w:type="continuationSeparator" w:id="0">
    <w:p w14:paraId="1B73F70A" w14:textId="77777777" w:rsidR="00FA0997" w:rsidRDefault="00FA0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6FC6" w14:textId="77777777" w:rsidR="00657311" w:rsidRDefault="00657311">
    <w:pPr>
      <w:spacing w:after="0" w:line="259" w:lineRule="auto"/>
      <w:ind w:left="0" w:right="0" w:firstLine="0"/>
    </w:pPr>
    <w:r>
      <w:t xml:space="preserve">Finance and General Purposes Committee Minutes 31/05/17 </w:t>
    </w:r>
  </w:p>
  <w:p w14:paraId="58CBBB19" w14:textId="77777777" w:rsidR="00657311" w:rsidRDefault="00657311">
    <w:pPr>
      <w:tabs>
        <w:tab w:val="center" w:pos="415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63DA" w14:textId="3F0193B2" w:rsidR="00657311" w:rsidRDefault="00657311">
    <w:pPr>
      <w:spacing w:after="0" w:line="259" w:lineRule="auto"/>
      <w:ind w:left="0" w:right="0" w:firstLine="0"/>
    </w:pPr>
    <w:r>
      <w:t xml:space="preserve">Finance and General Purposes Committee Minutes </w:t>
    </w:r>
    <w:r w:rsidR="001013E6">
      <w:t>2/11/2021</w:t>
    </w:r>
    <w:r>
      <w:t xml:space="preserve"> </w:t>
    </w:r>
  </w:p>
  <w:p w14:paraId="1FD54F28" w14:textId="77777777" w:rsidR="00657311" w:rsidRDefault="00657311">
    <w:pPr>
      <w:tabs>
        <w:tab w:val="center" w:pos="415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D06F" w14:textId="77777777" w:rsidR="00657311" w:rsidRDefault="00657311">
    <w:pPr>
      <w:spacing w:after="0" w:line="259" w:lineRule="auto"/>
      <w:ind w:left="0" w:right="0" w:firstLine="0"/>
    </w:pPr>
    <w:r>
      <w:t xml:space="preserve">Finance and General Purposes Committee Minutes 31/05/17 </w:t>
    </w:r>
  </w:p>
  <w:p w14:paraId="2E1B0652" w14:textId="77777777" w:rsidR="00657311" w:rsidRDefault="00657311">
    <w:pPr>
      <w:tabs>
        <w:tab w:val="center" w:pos="415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6FC6F" w14:textId="77777777" w:rsidR="00FA0997" w:rsidRDefault="00FA0997">
      <w:pPr>
        <w:spacing w:after="0" w:line="240" w:lineRule="auto"/>
      </w:pPr>
      <w:r>
        <w:separator/>
      </w:r>
    </w:p>
  </w:footnote>
  <w:footnote w:type="continuationSeparator" w:id="0">
    <w:p w14:paraId="360FD422" w14:textId="77777777" w:rsidR="00FA0997" w:rsidRDefault="00FA0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2060" w14:textId="54B1A213" w:rsidR="00F65776" w:rsidRDefault="00F65776">
    <w:pPr>
      <w:pStyle w:val="Header"/>
    </w:pPr>
    <w:r>
      <w:rPr>
        <w:noProof/>
      </w:rPr>
      <w:pict w14:anchorId="553E5E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4431188" o:spid="_x0000_s1026" type="#_x0000_t136" style="position:absolute;margin-left:0;margin-top:0;width:542.55pt;height:21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D017" w14:textId="02833332" w:rsidR="00F65776" w:rsidRDefault="00F65776">
    <w:pPr>
      <w:pStyle w:val="Header"/>
    </w:pPr>
    <w:r>
      <w:rPr>
        <w:noProof/>
      </w:rPr>
      <w:pict w14:anchorId="47C242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4431189" o:spid="_x0000_s1027" type="#_x0000_t136" style="position:absolute;margin-left:0;margin-top:0;width:542.55pt;height:21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2E38" w14:textId="5F5DBE40" w:rsidR="00F65776" w:rsidRDefault="00F65776">
    <w:pPr>
      <w:pStyle w:val="Header"/>
    </w:pPr>
    <w:r>
      <w:rPr>
        <w:noProof/>
      </w:rPr>
      <w:pict w14:anchorId="1AA5A2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4431187" o:spid="_x0000_s1025" type="#_x0000_t136" style="position:absolute;margin-left:0;margin-top:0;width:542.55pt;height:21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CEA4D9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8705C01"/>
    <w:multiLevelType w:val="multilevel"/>
    <w:tmpl w:val="98743238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" w15:restartNumberingAfterBreak="0">
    <w:nsid w:val="11790DA9"/>
    <w:multiLevelType w:val="multilevel"/>
    <w:tmpl w:val="610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2556F6"/>
    <w:multiLevelType w:val="hybridMultilevel"/>
    <w:tmpl w:val="2A649B26"/>
    <w:lvl w:ilvl="0" w:tplc="7C0C3C00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7F6E57"/>
    <w:multiLevelType w:val="multilevel"/>
    <w:tmpl w:val="9F38AB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C734D4"/>
    <w:multiLevelType w:val="hybridMultilevel"/>
    <w:tmpl w:val="4066E5CE"/>
    <w:lvl w:ilvl="0" w:tplc="83B66E9E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52E8A"/>
    <w:multiLevelType w:val="multilevel"/>
    <w:tmpl w:val="3C3634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7E0AF0"/>
    <w:multiLevelType w:val="hybridMultilevel"/>
    <w:tmpl w:val="A7862B60"/>
    <w:lvl w:ilvl="0" w:tplc="84B0DB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E35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60DA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07E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048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808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5040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6271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45C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101AF7"/>
    <w:multiLevelType w:val="multilevel"/>
    <w:tmpl w:val="5D1C5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5CB0EB1"/>
    <w:multiLevelType w:val="hybridMultilevel"/>
    <w:tmpl w:val="C2CC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B66B5"/>
    <w:multiLevelType w:val="hybridMultilevel"/>
    <w:tmpl w:val="12D4B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55EDC"/>
    <w:multiLevelType w:val="multilevel"/>
    <w:tmpl w:val="3C36346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2" w15:restartNumberingAfterBreak="0">
    <w:nsid w:val="306A0705"/>
    <w:multiLevelType w:val="hybridMultilevel"/>
    <w:tmpl w:val="0056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34A97"/>
    <w:multiLevelType w:val="hybridMultilevel"/>
    <w:tmpl w:val="78B4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475B2"/>
    <w:multiLevelType w:val="multilevel"/>
    <w:tmpl w:val="7AA69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32B3376A"/>
    <w:multiLevelType w:val="hybridMultilevel"/>
    <w:tmpl w:val="943A0CD4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723E4"/>
    <w:multiLevelType w:val="hybridMultilevel"/>
    <w:tmpl w:val="D010A9A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46C61"/>
    <w:multiLevelType w:val="hybridMultilevel"/>
    <w:tmpl w:val="09B81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34995"/>
    <w:multiLevelType w:val="multilevel"/>
    <w:tmpl w:val="23C6B510"/>
    <w:lvl w:ilvl="0">
      <w:start w:val="1"/>
      <w:numFmt w:val="bullet"/>
      <w:lvlText w:val=""/>
      <w:lvlJc w:val="left"/>
      <w:pPr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FD641A0"/>
    <w:multiLevelType w:val="hybridMultilevel"/>
    <w:tmpl w:val="D03AD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C1065"/>
    <w:multiLevelType w:val="multilevel"/>
    <w:tmpl w:val="1C2283FC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1" w15:restartNumberingAfterBreak="0">
    <w:nsid w:val="414B27BA"/>
    <w:multiLevelType w:val="multilevel"/>
    <w:tmpl w:val="6DEA1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354F15"/>
    <w:multiLevelType w:val="multilevel"/>
    <w:tmpl w:val="9A9A90C0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7985B39"/>
    <w:multiLevelType w:val="multilevel"/>
    <w:tmpl w:val="B7E8D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1556D55"/>
    <w:multiLevelType w:val="hybridMultilevel"/>
    <w:tmpl w:val="5E3A4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42892"/>
    <w:multiLevelType w:val="hybridMultilevel"/>
    <w:tmpl w:val="AF106424"/>
    <w:lvl w:ilvl="0" w:tplc="752A29F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E6B37"/>
    <w:multiLevelType w:val="hybridMultilevel"/>
    <w:tmpl w:val="B902E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CE356">
      <w:numFmt w:val="bullet"/>
      <w:lvlText w:val="•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65A7F"/>
    <w:multiLevelType w:val="multilevel"/>
    <w:tmpl w:val="3C3634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82162D"/>
    <w:multiLevelType w:val="hybridMultilevel"/>
    <w:tmpl w:val="D4B239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E346E"/>
    <w:multiLevelType w:val="hybridMultilevel"/>
    <w:tmpl w:val="831EB266"/>
    <w:lvl w:ilvl="0" w:tplc="6B4816DA">
      <w:start w:val="1"/>
      <w:numFmt w:val="bullet"/>
      <w:lvlText w:val=""/>
      <w:lvlJc w:val="left"/>
      <w:pPr>
        <w:ind w:left="1065" w:hanging="360"/>
      </w:pPr>
      <w:rPr>
        <w:rFonts w:ascii="Symbol" w:eastAsia="Segoe UI Symbol" w:hAnsi="Symbol" w:cs="Segoe UI Symbol" w:hint="default"/>
      </w:rPr>
    </w:lvl>
    <w:lvl w:ilvl="1" w:tplc="08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65456054"/>
    <w:multiLevelType w:val="hybridMultilevel"/>
    <w:tmpl w:val="D0281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87454"/>
    <w:multiLevelType w:val="hybridMultilevel"/>
    <w:tmpl w:val="CD8C24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EC983776">
      <w:start w:val="1"/>
      <w:numFmt w:val="lowerLetter"/>
      <w:lvlText w:val="%5."/>
      <w:lvlJc w:val="left"/>
      <w:pPr>
        <w:ind w:left="1418" w:hanging="567"/>
      </w:pPr>
      <w:rPr>
        <w:rFonts w:hint="default"/>
      </w:rPr>
    </w:lvl>
    <w:lvl w:ilvl="5" w:tplc="23D63662">
      <w:start w:val="1"/>
      <w:numFmt w:val="lowerRoman"/>
      <w:lvlText w:val="%6."/>
      <w:lvlJc w:val="right"/>
      <w:pPr>
        <w:tabs>
          <w:tab w:val="num" w:pos="1985"/>
        </w:tabs>
        <w:ind w:left="1985" w:hanging="567"/>
      </w:pPr>
      <w:rPr>
        <w:rFonts w:hint="default"/>
      </w:r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772C16"/>
    <w:multiLevelType w:val="multilevel"/>
    <w:tmpl w:val="C576E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18" w:hanging="56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F4D3166"/>
    <w:multiLevelType w:val="hybridMultilevel"/>
    <w:tmpl w:val="A4EA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DA6CD0"/>
    <w:multiLevelType w:val="multilevel"/>
    <w:tmpl w:val="5D7006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2FA3EB7"/>
    <w:multiLevelType w:val="multilevel"/>
    <w:tmpl w:val="8D569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A310056"/>
    <w:multiLevelType w:val="hybridMultilevel"/>
    <w:tmpl w:val="44A28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D179DD"/>
    <w:multiLevelType w:val="hybridMultilevel"/>
    <w:tmpl w:val="753CF73C"/>
    <w:lvl w:ilvl="0" w:tplc="25C45B70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0"/>
  </w:num>
  <w:num w:numId="3">
    <w:abstractNumId w:val="22"/>
  </w:num>
  <w:num w:numId="4">
    <w:abstractNumId w:val="30"/>
  </w:num>
  <w:num w:numId="5">
    <w:abstractNumId w:val="1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9"/>
  </w:num>
  <w:num w:numId="11">
    <w:abstractNumId w:val="36"/>
  </w:num>
  <w:num w:numId="12">
    <w:abstractNumId w:val="12"/>
  </w:num>
  <w:num w:numId="13">
    <w:abstractNumId w:val="10"/>
  </w:num>
  <w:num w:numId="14">
    <w:abstractNumId w:val="24"/>
  </w:num>
  <w:num w:numId="15">
    <w:abstractNumId w:val="33"/>
  </w:num>
  <w:num w:numId="16">
    <w:abstractNumId w:val="19"/>
  </w:num>
  <w:num w:numId="17">
    <w:abstractNumId w:val="13"/>
  </w:num>
  <w:num w:numId="18">
    <w:abstractNumId w:val="14"/>
  </w:num>
  <w:num w:numId="19">
    <w:abstractNumId w:val="32"/>
  </w:num>
  <w:num w:numId="20">
    <w:abstractNumId w:val="18"/>
  </w:num>
  <w:num w:numId="21">
    <w:abstractNumId w:val="6"/>
  </w:num>
  <w:num w:numId="22">
    <w:abstractNumId w:val="27"/>
  </w:num>
  <w:num w:numId="23">
    <w:abstractNumId w:val="11"/>
  </w:num>
  <w:num w:numId="24">
    <w:abstractNumId w:val="20"/>
  </w:num>
  <w:num w:numId="25">
    <w:abstractNumId w:val="1"/>
  </w:num>
  <w:num w:numId="26">
    <w:abstractNumId w:val="26"/>
  </w:num>
  <w:num w:numId="27">
    <w:abstractNumId w:val="35"/>
  </w:num>
  <w:num w:numId="28">
    <w:abstractNumId w:val="23"/>
  </w:num>
  <w:num w:numId="29">
    <w:abstractNumId w:val="34"/>
  </w:num>
  <w:num w:numId="30">
    <w:abstractNumId w:val="31"/>
  </w:num>
  <w:num w:numId="31">
    <w:abstractNumId w:val="28"/>
  </w:num>
  <w:num w:numId="32">
    <w:abstractNumId w:val="5"/>
  </w:num>
  <w:num w:numId="33">
    <w:abstractNumId w:val="8"/>
  </w:num>
  <w:num w:numId="34">
    <w:abstractNumId w:val="3"/>
  </w:num>
  <w:num w:numId="35">
    <w:abstractNumId w:val="16"/>
  </w:num>
  <w:num w:numId="36">
    <w:abstractNumId w:val="7"/>
  </w:num>
  <w:num w:numId="37">
    <w:abstractNumId w:val="25"/>
  </w:num>
  <w:num w:numId="38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F19"/>
    <w:rsid w:val="0000340A"/>
    <w:rsid w:val="00013487"/>
    <w:rsid w:val="00016306"/>
    <w:rsid w:val="00032F01"/>
    <w:rsid w:val="00033C74"/>
    <w:rsid w:val="00052E40"/>
    <w:rsid w:val="00060932"/>
    <w:rsid w:val="00061AF4"/>
    <w:rsid w:val="00075C62"/>
    <w:rsid w:val="0008534C"/>
    <w:rsid w:val="0008625D"/>
    <w:rsid w:val="00086EAF"/>
    <w:rsid w:val="00090823"/>
    <w:rsid w:val="00096B8D"/>
    <w:rsid w:val="000B4A18"/>
    <w:rsid w:val="000C106B"/>
    <w:rsid w:val="000C4B78"/>
    <w:rsid w:val="000D0555"/>
    <w:rsid w:val="000D0E25"/>
    <w:rsid w:val="000D1608"/>
    <w:rsid w:val="000D4310"/>
    <w:rsid w:val="000E46A4"/>
    <w:rsid w:val="000F3439"/>
    <w:rsid w:val="000F5544"/>
    <w:rsid w:val="001013E6"/>
    <w:rsid w:val="00113917"/>
    <w:rsid w:val="00113AB2"/>
    <w:rsid w:val="00120BD7"/>
    <w:rsid w:val="00120D56"/>
    <w:rsid w:val="00124DA9"/>
    <w:rsid w:val="00124E1A"/>
    <w:rsid w:val="001349DC"/>
    <w:rsid w:val="00145776"/>
    <w:rsid w:val="00164FA6"/>
    <w:rsid w:val="0017018E"/>
    <w:rsid w:val="001773E8"/>
    <w:rsid w:val="00183D85"/>
    <w:rsid w:val="001A5832"/>
    <w:rsid w:val="001C0B8E"/>
    <w:rsid w:val="001C1302"/>
    <w:rsid w:val="001C372E"/>
    <w:rsid w:val="001D2A20"/>
    <w:rsid w:val="001D2B2B"/>
    <w:rsid w:val="001F20B0"/>
    <w:rsid w:val="00227878"/>
    <w:rsid w:val="00243191"/>
    <w:rsid w:val="00243225"/>
    <w:rsid w:val="00244EB2"/>
    <w:rsid w:val="0025296D"/>
    <w:rsid w:val="00253208"/>
    <w:rsid w:val="002534E9"/>
    <w:rsid w:val="00266DBA"/>
    <w:rsid w:val="002877E5"/>
    <w:rsid w:val="002A1E45"/>
    <w:rsid w:val="002A2837"/>
    <w:rsid w:val="002A430C"/>
    <w:rsid w:val="002A6544"/>
    <w:rsid w:val="002B7997"/>
    <w:rsid w:val="002C228E"/>
    <w:rsid w:val="002D2C86"/>
    <w:rsid w:val="002F2E77"/>
    <w:rsid w:val="00300447"/>
    <w:rsid w:val="0030568F"/>
    <w:rsid w:val="00305CDE"/>
    <w:rsid w:val="0031508F"/>
    <w:rsid w:val="00316E78"/>
    <w:rsid w:val="00336327"/>
    <w:rsid w:val="003448D0"/>
    <w:rsid w:val="0039246D"/>
    <w:rsid w:val="00392F6A"/>
    <w:rsid w:val="003A475E"/>
    <w:rsid w:val="003A5C7B"/>
    <w:rsid w:val="003A7125"/>
    <w:rsid w:val="003B26FB"/>
    <w:rsid w:val="003C00AD"/>
    <w:rsid w:val="003D18F0"/>
    <w:rsid w:val="003D6C30"/>
    <w:rsid w:val="003E300C"/>
    <w:rsid w:val="003F6CD3"/>
    <w:rsid w:val="004014F3"/>
    <w:rsid w:val="00401516"/>
    <w:rsid w:val="0042019D"/>
    <w:rsid w:val="00424C6F"/>
    <w:rsid w:val="00426239"/>
    <w:rsid w:val="004377CD"/>
    <w:rsid w:val="00437C20"/>
    <w:rsid w:val="00443AAF"/>
    <w:rsid w:val="0045149C"/>
    <w:rsid w:val="0046416D"/>
    <w:rsid w:val="00475BF0"/>
    <w:rsid w:val="00477840"/>
    <w:rsid w:val="004B4AA4"/>
    <w:rsid w:val="004C10E4"/>
    <w:rsid w:val="004C58C2"/>
    <w:rsid w:val="004C60A1"/>
    <w:rsid w:val="004C70AD"/>
    <w:rsid w:val="004D058F"/>
    <w:rsid w:val="004E7DAF"/>
    <w:rsid w:val="004F26DD"/>
    <w:rsid w:val="004F48A2"/>
    <w:rsid w:val="004F51A3"/>
    <w:rsid w:val="004F653E"/>
    <w:rsid w:val="005032A4"/>
    <w:rsid w:val="00504F1F"/>
    <w:rsid w:val="00507B78"/>
    <w:rsid w:val="00536694"/>
    <w:rsid w:val="00542A13"/>
    <w:rsid w:val="00546A85"/>
    <w:rsid w:val="005522DF"/>
    <w:rsid w:val="0057310B"/>
    <w:rsid w:val="0057347E"/>
    <w:rsid w:val="00581595"/>
    <w:rsid w:val="00583EC6"/>
    <w:rsid w:val="00587FB8"/>
    <w:rsid w:val="005952E8"/>
    <w:rsid w:val="005A4C37"/>
    <w:rsid w:val="005A508E"/>
    <w:rsid w:val="005B43C6"/>
    <w:rsid w:val="005C10F3"/>
    <w:rsid w:val="005C6151"/>
    <w:rsid w:val="005E0ED6"/>
    <w:rsid w:val="005E203F"/>
    <w:rsid w:val="005E7B19"/>
    <w:rsid w:val="005F458A"/>
    <w:rsid w:val="00611219"/>
    <w:rsid w:val="006222F8"/>
    <w:rsid w:val="00630B65"/>
    <w:rsid w:val="006336E7"/>
    <w:rsid w:val="00657311"/>
    <w:rsid w:val="0068274C"/>
    <w:rsid w:val="00682A48"/>
    <w:rsid w:val="0068450F"/>
    <w:rsid w:val="006A543D"/>
    <w:rsid w:val="006C1130"/>
    <w:rsid w:val="006C144A"/>
    <w:rsid w:val="006C4082"/>
    <w:rsid w:val="006C6602"/>
    <w:rsid w:val="006D2BCF"/>
    <w:rsid w:val="006F054F"/>
    <w:rsid w:val="006F2A7D"/>
    <w:rsid w:val="006F6D4F"/>
    <w:rsid w:val="007054C0"/>
    <w:rsid w:val="00715DB7"/>
    <w:rsid w:val="00724549"/>
    <w:rsid w:val="00732332"/>
    <w:rsid w:val="00732AF0"/>
    <w:rsid w:val="0075343E"/>
    <w:rsid w:val="00753E9D"/>
    <w:rsid w:val="00762DBC"/>
    <w:rsid w:val="00762EBF"/>
    <w:rsid w:val="00762F1F"/>
    <w:rsid w:val="0076514F"/>
    <w:rsid w:val="00766D21"/>
    <w:rsid w:val="007810DB"/>
    <w:rsid w:val="007818F7"/>
    <w:rsid w:val="007908F3"/>
    <w:rsid w:val="007A6E1A"/>
    <w:rsid w:val="007B1569"/>
    <w:rsid w:val="007B72DA"/>
    <w:rsid w:val="007C0F19"/>
    <w:rsid w:val="007C6B4C"/>
    <w:rsid w:val="007D0B1D"/>
    <w:rsid w:val="007E0C96"/>
    <w:rsid w:val="007E6BF1"/>
    <w:rsid w:val="007F3E22"/>
    <w:rsid w:val="007F7C5E"/>
    <w:rsid w:val="00805654"/>
    <w:rsid w:val="00806644"/>
    <w:rsid w:val="00806C54"/>
    <w:rsid w:val="008321EE"/>
    <w:rsid w:val="00843602"/>
    <w:rsid w:val="00860635"/>
    <w:rsid w:val="00861D1A"/>
    <w:rsid w:val="008666BD"/>
    <w:rsid w:val="00891004"/>
    <w:rsid w:val="00893861"/>
    <w:rsid w:val="00895F6F"/>
    <w:rsid w:val="00897FD4"/>
    <w:rsid w:val="008A16F2"/>
    <w:rsid w:val="008A1D00"/>
    <w:rsid w:val="008A7046"/>
    <w:rsid w:val="008B2F34"/>
    <w:rsid w:val="008B53C8"/>
    <w:rsid w:val="008B646E"/>
    <w:rsid w:val="008C44EA"/>
    <w:rsid w:val="008D6A03"/>
    <w:rsid w:val="008F4CCE"/>
    <w:rsid w:val="008F54D3"/>
    <w:rsid w:val="008F6486"/>
    <w:rsid w:val="00900BF3"/>
    <w:rsid w:val="00932EE0"/>
    <w:rsid w:val="00937868"/>
    <w:rsid w:val="009510C0"/>
    <w:rsid w:val="0095750A"/>
    <w:rsid w:val="009649B9"/>
    <w:rsid w:val="00967894"/>
    <w:rsid w:val="009746F5"/>
    <w:rsid w:val="009929FB"/>
    <w:rsid w:val="009950D9"/>
    <w:rsid w:val="009B4E69"/>
    <w:rsid w:val="009D3171"/>
    <w:rsid w:val="009D5829"/>
    <w:rsid w:val="009E05A7"/>
    <w:rsid w:val="009E4C88"/>
    <w:rsid w:val="009F3182"/>
    <w:rsid w:val="00A02351"/>
    <w:rsid w:val="00A05C3D"/>
    <w:rsid w:val="00A05CDD"/>
    <w:rsid w:val="00A10B78"/>
    <w:rsid w:val="00A149D2"/>
    <w:rsid w:val="00A316D1"/>
    <w:rsid w:val="00A3307F"/>
    <w:rsid w:val="00A40A6F"/>
    <w:rsid w:val="00A40E81"/>
    <w:rsid w:val="00A456C9"/>
    <w:rsid w:val="00A45CD2"/>
    <w:rsid w:val="00A46781"/>
    <w:rsid w:val="00A71196"/>
    <w:rsid w:val="00A727BD"/>
    <w:rsid w:val="00A8320E"/>
    <w:rsid w:val="00A859A0"/>
    <w:rsid w:val="00A9500B"/>
    <w:rsid w:val="00AB5211"/>
    <w:rsid w:val="00AF2B7E"/>
    <w:rsid w:val="00AF4FE7"/>
    <w:rsid w:val="00B03491"/>
    <w:rsid w:val="00B05114"/>
    <w:rsid w:val="00B0555C"/>
    <w:rsid w:val="00B17E58"/>
    <w:rsid w:val="00B21F3E"/>
    <w:rsid w:val="00B47641"/>
    <w:rsid w:val="00B47A4E"/>
    <w:rsid w:val="00B53229"/>
    <w:rsid w:val="00B61D6E"/>
    <w:rsid w:val="00B72A6A"/>
    <w:rsid w:val="00B74297"/>
    <w:rsid w:val="00B7748D"/>
    <w:rsid w:val="00B87955"/>
    <w:rsid w:val="00BA3DB6"/>
    <w:rsid w:val="00BA7A12"/>
    <w:rsid w:val="00BB3F77"/>
    <w:rsid w:val="00BD2804"/>
    <w:rsid w:val="00BF70FD"/>
    <w:rsid w:val="00C00664"/>
    <w:rsid w:val="00C11AFB"/>
    <w:rsid w:val="00C348AB"/>
    <w:rsid w:val="00C41E46"/>
    <w:rsid w:val="00C45155"/>
    <w:rsid w:val="00C51D38"/>
    <w:rsid w:val="00C51E9C"/>
    <w:rsid w:val="00C73C00"/>
    <w:rsid w:val="00CA138E"/>
    <w:rsid w:val="00CA55B4"/>
    <w:rsid w:val="00CA7A01"/>
    <w:rsid w:val="00CA7E6D"/>
    <w:rsid w:val="00CC77ED"/>
    <w:rsid w:val="00CD0DCD"/>
    <w:rsid w:val="00CD7936"/>
    <w:rsid w:val="00CE12EF"/>
    <w:rsid w:val="00CE278E"/>
    <w:rsid w:val="00CE42B2"/>
    <w:rsid w:val="00D01021"/>
    <w:rsid w:val="00D0270F"/>
    <w:rsid w:val="00D04DF1"/>
    <w:rsid w:val="00D20F27"/>
    <w:rsid w:val="00D2677B"/>
    <w:rsid w:val="00D30CCE"/>
    <w:rsid w:val="00D30EE5"/>
    <w:rsid w:val="00D32897"/>
    <w:rsid w:val="00D37E50"/>
    <w:rsid w:val="00D44303"/>
    <w:rsid w:val="00D528C5"/>
    <w:rsid w:val="00D54646"/>
    <w:rsid w:val="00D61ADD"/>
    <w:rsid w:val="00D66E12"/>
    <w:rsid w:val="00D80599"/>
    <w:rsid w:val="00D846B8"/>
    <w:rsid w:val="00D9362B"/>
    <w:rsid w:val="00D949BD"/>
    <w:rsid w:val="00D965FA"/>
    <w:rsid w:val="00DA31B5"/>
    <w:rsid w:val="00DA6DB4"/>
    <w:rsid w:val="00DC5BE8"/>
    <w:rsid w:val="00DC666B"/>
    <w:rsid w:val="00DD3A23"/>
    <w:rsid w:val="00DD4EBA"/>
    <w:rsid w:val="00DD4ED2"/>
    <w:rsid w:val="00DE07D6"/>
    <w:rsid w:val="00DE6F75"/>
    <w:rsid w:val="00DF4931"/>
    <w:rsid w:val="00E01BDF"/>
    <w:rsid w:val="00E071CC"/>
    <w:rsid w:val="00E1231B"/>
    <w:rsid w:val="00E1489B"/>
    <w:rsid w:val="00E20F7D"/>
    <w:rsid w:val="00E36F50"/>
    <w:rsid w:val="00E37B2D"/>
    <w:rsid w:val="00E50D67"/>
    <w:rsid w:val="00E51556"/>
    <w:rsid w:val="00E66EEE"/>
    <w:rsid w:val="00E7005C"/>
    <w:rsid w:val="00E81E13"/>
    <w:rsid w:val="00E850F1"/>
    <w:rsid w:val="00EA31FC"/>
    <w:rsid w:val="00EB3762"/>
    <w:rsid w:val="00EC207F"/>
    <w:rsid w:val="00EC2B6E"/>
    <w:rsid w:val="00EC439D"/>
    <w:rsid w:val="00EC5D81"/>
    <w:rsid w:val="00ED355E"/>
    <w:rsid w:val="00F04515"/>
    <w:rsid w:val="00F10EFB"/>
    <w:rsid w:val="00F11F04"/>
    <w:rsid w:val="00F179F1"/>
    <w:rsid w:val="00F220CD"/>
    <w:rsid w:val="00F436EF"/>
    <w:rsid w:val="00F46992"/>
    <w:rsid w:val="00F52E6A"/>
    <w:rsid w:val="00F536FC"/>
    <w:rsid w:val="00F65776"/>
    <w:rsid w:val="00F65936"/>
    <w:rsid w:val="00FA0997"/>
    <w:rsid w:val="00FA47DF"/>
    <w:rsid w:val="00FA56AD"/>
    <w:rsid w:val="00FB4BD8"/>
    <w:rsid w:val="00FC3FED"/>
    <w:rsid w:val="00FD3D98"/>
    <w:rsid w:val="00FD3ED7"/>
    <w:rsid w:val="00FE5E19"/>
    <w:rsid w:val="00FE74DF"/>
    <w:rsid w:val="00FF5762"/>
    <w:rsid w:val="00FF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C8435"/>
  <w15:docId w15:val="{F541EEF5-F105-4A1E-874E-A08DCCDE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730" w:right="1037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1BDF"/>
    <w:pPr>
      <w:keepNext/>
      <w:spacing w:after="0" w:line="240" w:lineRule="auto"/>
      <w:ind w:left="0" w:right="0" w:firstLine="0"/>
      <w:outlineLvl w:val="0"/>
    </w:pPr>
    <w:rPr>
      <w:rFonts w:eastAsia="Times New Roman" w:cs="Times New Roman"/>
      <w:b/>
      <w:color w:val="auto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E01BDF"/>
    <w:pPr>
      <w:keepNext/>
      <w:spacing w:before="240" w:after="60" w:line="240" w:lineRule="auto"/>
      <w:ind w:left="0" w:right="0" w:firstLine="0"/>
      <w:outlineLvl w:val="1"/>
    </w:pPr>
    <w:rPr>
      <w:rFonts w:eastAsia="Times New Roman"/>
      <w:b/>
      <w:bCs/>
      <w:i/>
      <w:i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E01BDF"/>
    <w:pPr>
      <w:keepNext/>
      <w:spacing w:before="240" w:after="60" w:line="240" w:lineRule="auto"/>
      <w:ind w:left="0" w:right="0" w:firstLine="0"/>
      <w:outlineLvl w:val="2"/>
    </w:pPr>
    <w:rPr>
      <w:rFonts w:eastAsia="Times New Roman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3"/>
    </w:pPr>
    <w:rPr>
      <w:rFonts w:ascii="Calibri Light" w:eastAsia="Times New Roman" w:hAnsi="Calibri Light" w:cs="Times New Roman"/>
      <w:color w:val="auto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4"/>
    </w:pPr>
    <w:rPr>
      <w:rFonts w:ascii="Calibri Light" w:eastAsia="Times New Roman" w:hAnsi="Calibri Light" w:cs="Times New Roman"/>
      <w:color w:val="44546A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5"/>
    </w:pPr>
    <w:rPr>
      <w:rFonts w:ascii="Calibri Light" w:eastAsia="Times New Roman" w:hAnsi="Calibri Light" w:cs="Times New Roman"/>
      <w:i/>
      <w:iCs/>
      <w:color w:val="44546A"/>
      <w:sz w:val="21"/>
      <w:szCs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6"/>
    </w:pPr>
    <w:rPr>
      <w:rFonts w:ascii="Calibri Light" w:eastAsia="Times New Roman" w:hAnsi="Calibri Light" w:cs="Times New Roman"/>
      <w:i/>
      <w:iCs/>
      <w:color w:val="1F4E79"/>
      <w:sz w:val="21"/>
      <w:szCs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7"/>
    </w:pPr>
    <w:rPr>
      <w:rFonts w:ascii="Calibri Light" w:eastAsia="Times New Roman" w:hAnsi="Calibri Light" w:cs="Times New Roman"/>
      <w:b/>
      <w:bCs/>
      <w:color w:val="44546A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8"/>
    </w:pPr>
    <w:rPr>
      <w:rFonts w:ascii="Calibri Light" w:eastAsia="Times New Roman" w:hAnsi="Calibri Light" w:cs="Times New Roman"/>
      <w:b/>
      <w:bCs/>
      <w:i/>
      <w:iCs/>
      <w:color w:val="44546A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E01B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1BDF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01BD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01BDF"/>
    <w:rPr>
      <w:rFonts w:ascii="Arial" w:eastAsia="Times New Roman" w:hAnsi="Arial" w:cs="Arial"/>
      <w:b/>
      <w:bCs/>
      <w:sz w:val="26"/>
      <w:szCs w:val="26"/>
    </w:rPr>
  </w:style>
  <w:style w:type="numbering" w:customStyle="1" w:styleId="NoList1">
    <w:name w:val="No List1"/>
    <w:next w:val="NoList"/>
    <w:uiPriority w:val="99"/>
    <w:semiHidden/>
    <w:rsid w:val="00E01BDF"/>
  </w:style>
  <w:style w:type="paragraph" w:styleId="BalloonText">
    <w:name w:val="Balloon Text"/>
    <w:basedOn w:val="Normal"/>
    <w:link w:val="BalloonTextChar"/>
    <w:semiHidden/>
    <w:rsid w:val="00E01BDF"/>
    <w:pPr>
      <w:spacing w:after="0" w:line="240" w:lineRule="auto"/>
      <w:ind w:left="0" w:right="0" w:firstLine="0"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1BDF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01BDF"/>
    <w:pPr>
      <w:widowControl w:val="0"/>
      <w:spacing w:after="0" w:line="240" w:lineRule="auto"/>
      <w:ind w:left="0" w:right="0" w:firstLine="0"/>
    </w:pPr>
    <w:rPr>
      <w:rFonts w:eastAsia="Times New Roman" w:cs="Times New Roman"/>
      <w:b/>
      <w:snapToGrid w:val="0"/>
      <w:color w:val="auto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01BDF"/>
    <w:rPr>
      <w:rFonts w:ascii="Arial" w:eastAsia="Times New Roman" w:hAnsi="Arial" w:cs="Times New Roman"/>
      <w:b/>
      <w:snapToGrid w:val="0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rsid w:val="00E01BDF"/>
    <w:pPr>
      <w:tabs>
        <w:tab w:val="center" w:pos="4153"/>
        <w:tab w:val="right" w:pos="8306"/>
      </w:tabs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E01BDF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E01BDF"/>
    <w:pPr>
      <w:spacing w:after="120" w:line="480" w:lineRule="auto"/>
      <w:ind w:left="283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E01BD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01BDF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01BDF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01BDF"/>
    <w:pPr>
      <w:spacing w:after="120" w:line="240" w:lineRule="auto"/>
      <w:ind w:left="283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01BDF"/>
    <w:rPr>
      <w:rFonts w:ascii="Times New Roman" w:eastAsia="Times New Roman" w:hAnsi="Times New Roman" w:cs="Times New Roman"/>
      <w:sz w:val="24"/>
      <w:szCs w:val="24"/>
    </w:rPr>
  </w:style>
  <w:style w:type="paragraph" w:styleId="List2">
    <w:name w:val="List 2"/>
    <w:basedOn w:val="Normal"/>
    <w:rsid w:val="00E01BDF"/>
    <w:pPr>
      <w:spacing w:after="0" w:line="240" w:lineRule="auto"/>
      <w:ind w:left="566" w:right="0" w:hanging="283"/>
    </w:pPr>
    <w:rPr>
      <w:rFonts w:eastAsia="Times New Roman"/>
      <w:color w:val="auto"/>
      <w:szCs w:val="24"/>
      <w:lang w:eastAsia="en-US"/>
    </w:rPr>
  </w:style>
  <w:style w:type="paragraph" w:styleId="Date">
    <w:name w:val="Date"/>
    <w:basedOn w:val="Normal"/>
    <w:next w:val="Normal"/>
    <w:link w:val="Date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E01BDF"/>
    <w:rPr>
      <w:rFonts w:ascii="Arial" w:eastAsia="Times New Roman" w:hAnsi="Arial" w:cs="Arial"/>
      <w:sz w:val="24"/>
      <w:szCs w:val="24"/>
      <w:lang w:eastAsia="en-US"/>
    </w:rPr>
  </w:style>
  <w:style w:type="paragraph" w:styleId="ListBullet3">
    <w:name w:val="List Bullet 3"/>
    <w:basedOn w:val="Normal"/>
    <w:autoRedefine/>
    <w:rsid w:val="00E01BDF"/>
    <w:pPr>
      <w:numPr>
        <w:numId w:val="2"/>
      </w:numPr>
      <w:spacing w:after="0" w:line="240" w:lineRule="auto"/>
      <w:ind w:right="0"/>
    </w:pPr>
    <w:rPr>
      <w:rFonts w:eastAsia="Times New Roman"/>
      <w:color w:val="auto"/>
      <w:szCs w:val="24"/>
      <w:lang w:eastAsia="en-US"/>
    </w:rPr>
  </w:style>
  <w:style w:type="paragraph" w:styleId="ListContinue2">
    <w:name w:val="List Continue 2"/>
    <w:basedOn w:val="Normal"/>
    <w:rsid w:val="00E01BDF"/>
    <w:pPr>
      <w:spacing w:after="120" w:line="240" w:lineRule="auto"/>
      <w:ind w:left="566" w:right="0" w:firstLine="0"/>
    </w:pPr>
    <w:rPr>
      <w:rFonts w:eastAsia="Times New Roman"/>
      <w:color w:val="auto"/>
      <w:szCs w:val="24"/>
      <w:lang w:eastAsia="en-US"/>
    </w:rPr>
  </w:style>
  <w:style w:type="character" w:styleId="Hyperlink">
    <w:name w:val="Hyperlink"/>
    <w:uiPriority w:val="99"/>
    <w:rsid w:val="00E01BDF"/>
    <w:rPr>
      <w:color w:val="0000FF"/>
      <w:u w:val="single"/>
    </w:rPr>
  </w:style>
  <w:style w:type="paragraph" w:customStyle="1" w:styleId="DefaultText">
    <w:name w:val="Default Text"/>
    <w:basedOn w:val="Normal"/>
    <w:rsid w:val="00E01BDF"/>
    <w:pPr>
      <w:widowControl w:val="0"/>
      <w:spacing w:after="0" w:line="240" w:lineRule="auto"/>
      <w:ind w:left="0" w:right="0" w:firstLine="0"/>
    </w:pPr>
    <w:rPr>
      <w:rFonts w:ascii="Garamond" w:eastAsia="Times New Roman" w:hAnsi="Garamond"/>
      <w:color w:val="auto"/>
      <w:sz w:val="26"/>
      <w:szCs w:val="20"/>
      <w:lang w:val="en-US" w:eastAsia="en-US"/>
    </w:rPr>
  </w:style>
  <w:style w:type="paragraph" w:styleId="BodyText2">
    <w:name w:val="Body Text 2"/>
    <w:basedOn w:val="Normal"/>
    <w:link w:val="BodyText2Char"/>
    <w:rsid w:val="00E01BDF"/>
    <w:p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after="0" w:line="240" w:lineRule="auto"/>
      <w:ind w:left="0" w:right="0" w:firstLine="0"/>
      <w:jc w:val="both"/>
    </w:pPr>
    <w:rPr>
      <w:rFonts w:ascii="Tahoma" w:eastAsia="Times New Roman" w:hAnsi="Tahoma" w:cs="Tahoma"/>
      <w:i/>
      <w:iCs/>
      <w:color w:val="auto"/>
      <w:spacing w:val="-3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E01BDF"/>
    <w:rPr>
      <w:rFonts w:ascii="Tahoma" w:eastAsia="Times New Roman" w:hAnsi="Tahoma" w:cs="Tahoma"/>
      <w:i/>
      <w:iCs/>
      <w:spacing w:val="-3"/>
      <w:sz w:val="24"/>
      <w:szCs w:val="24"/>
      <w:lang w:eastAsia="en-US"/>
    </w:rPr>
  </w:style>
  <w:style w:type="table" w:styleId="TableGrid0">
    <w:name w:val="Table Grid"/>
    <w:basedOn w:val="TableNormal"/>
    <w:rsid w:val="00E01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01BD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E01BDF"/>
    <w:rPr>
      <w:rFonts w:ascii="Arial" w:eastAsia="Times New Roman" w:hAnsi="Arial" w:cs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0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1BDF"/>
    <w:rPr>
      <w:rFonts w:ascii="Arial" w:eastAsia="Times New Roman" w:hAnsi="Arial" w:cs="Arial"/>
      <w:b/>
      <w:bCs/>
      <w:sz w:val="20"/>
      <w:szCs w:val="20"/>
      <w:lang w:eastAsia="en-US"/>
    </w:rPr>
  </w:style>
  <w:style w:type="paragraph" w:styleId="EndnoteText">
    <w:name w:val="endnote text"/>
    <w:basedOn w:val="Normal"/>
    <w:link w:val="EndnoteText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E01BDF"/>
    <w:rPr>
      <w:rFonts w:ascii="Arial" w:eastAsia="Times New Roman" w:hAnsi="Arial" w:cs="Arial"/>
      <w:sz w:val="20"/>
      <w:szCs w:val="20"/>
      <w:lang w:eastAsia="en-US"/>
    </w:rPr>
  </w:style>
  <w:style w:type="character" w:styleId="EndnoteReference">
    <w:name w:val="endnote reference"/>
    <w:rsid w:val="00E01BDF"/>
    <w:rPr>
      <w:vertAlign w:val="superscript"/>
    </w:rPr>
  </w:style>
  <w:style w:type="paragraph" w:styleId="FootnoteText">
    <w:name w:val="footnote text"/>
    <w:basedOn w:val="Normal"/>
    <w:link w:val="FootnoteText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01BDF"/>
    <w:rPr>
      <w:rFonts w:ascii="Arial" w:eastAsia="Times New Roman" w:hAnsi="Arial" w:cs="Arial"/>
      <w:sz w:val="20"/>
      <w:szCs w:val="20"/>
      <w:lang w:eastAsia="en-US"/>
    </w:rPr>
  </w:style>
  <w:style w:type="character" w:styleId="FootnoteReference">
    <w:name w:val="footnote reference"/>
    <w:rsid w:val="00E01BDF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01BDF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E01BDF"/>
    <w:pPr>
      <w:spacing w:after="100" w:line="240" w:lineRule="auto"/>
      <w:ind w:left="240" w:right="0" w:firstLine="0"/>
    </w:pPr>
    <w:rPr>
      <w:rFonts w:eastAsia="Times New Roman"/>
      <w:color w:val="auto"/>
      <w:szCs w:val="24"/>
      <w:lang w:eastAsia="en-US"/>
    </w:rPr>
  </w:style>
  <w:style w:type="paragraph" w:customStyle="1" w:styleId="Heading1111">
    <w:name w:val="Heading 1111"/>
    <w:basedOn w:val="ListParagraph"/>
    <w:link w:val="Heading1111Char"/>
    <w:qFormat/>
    <w:rsid w:val="00E01BDF"/>
    <w:pPr>
      <w:numPr>
        <w:numId w:val="3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 w:line="276" w:lineRule="auto"/>
      <w:ind w:right="0"/>
      <w:jc w:val="both"/>
    </w:pPr>
    <w:rPr>
      <w:rFonts w:eastAsia="Times New Roman"/>
      <w:b/>
      <w:color w:val="auto"/>
      <w:spacing w:val="-3"/>
      <w:szCs w:val="24"/>
      <w:lang w:eastAsia="en-US"/>
    </w:rPr>
  </w:style>
  <w:style w:type="character" w:customStyle="1" w:styleId="ListParagraphChar">
    <w:name w:val="List Paragraph Char"/>
    <w:link w:val="ListParagraph"/>
    <w:uiPriority w:val="34"/>
    <w:rsid w:val="00E01BDF"/>
    <w:rPr>
      <w:rFonts w:ascii="Arial" w:eastAsia="Arial" w:hAnsi="Arial" w:cs="Arial"/>
      <w:color w:val="000000"/>
      <w:sz w:val="24"/>
    </w:rPr>
  </w:style>
  <w:style w:type="character" w:customStyle="1" w:styleId="Heading1111Char">
    <w:name w:val="Heading 1111 Char"/>
    <w:link w:val="Heading1111"/>
    <w:rsid w:val="00E01BDF"/>
    <w:rPr>
      <w:rFonts w:ascii="Arial" w:eastAsia="Times New Roman" w:hAnsi="Arial" w:cs="Arial"/>
      <w:b/>
      <w:spacing w:val="-3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E01BDF"/>
    <w:pPr>
      <w:tabs>
        <w:tab w:val="left" w:pos="567"/>
        <w:tab w:val="right" w:leader="dot" w:pos="9356"/>
      </w:tabs>
      <w:spacing w:beforeLines="60" w:before="144" w:afterLines="60" w:after="144" w:line="240" w:lineRule="auto"/>
      <w:ind w:left="0" w:right="0" w:firstLine="0"/>
      <w:jc w:val="both"/>
    </w:pPr>
    <w:rPr>
      <w:rFonts w:eastAsia="Times New Roman"/>
      <w:color w:val="auto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B78"/>
    <w:rPr>
      <w:rFonts w:ascii="Calibri Light" w:eastAsia="Times New Roman" w:hAnsi="Calibri Light" w:cs="Times New Roman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A10B78"/>
    <w:rPr>
      <w:rFonts w:ascii="Calibri Light" w:eastAsia="Times New Roman" w:hAnsi="Calibri Light" w:cs="Times New Roman"/>
      <w:color w:val="44546A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B78"/>
    <w:rPr>
      <w:rFonts w:ascii="Calibri Light" w:eastAsia="Times New Roman" w:hAnsi="Calibri Light" w:cs="Times New Roman"/>
      <w:i/>
      <w:iCs/>
      <w:color w:val="44546A"/>
      <w:sz w:val="21"/>
      <w:szCs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B78"/>
    <w:rPr>
      <w:rFonts w:ascii="Calibri Light" w:eastAsia="Times New Roman" w:hAnsi="Calibri Light" w:cs="Times New Roman"/>
      <w:i/>
      <w:iCs/>
      <w:color w:val="1F4E79"/>
      <w:sz w:val="21"/>
      <w:szCs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B78"/>
    <w:rPr>
      <w:rFonts w:ascii="Calibri Light" w:eastAsia="Times New Roman" w:hAnsi="Calibri Light" w:cs="Times New Roman"/>
      <w:b/>
      <w:bCs/>
      <w:color w:val="44546A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B78"/>
    <w:rPr>
      <w:rFonts w:ascii="Calibri Light" w:eastAsia="Times New Roman" w:hAnsi="Calibri Light" w:cs="Times New Roman"/>
      <w:b/>
      <w:bCs/>
      <w:i/>
      <w:iCs/>
      <w:color w:val="44546A"/>
      <w:sz w:val="20"/>
      <w:szCs w:val="20"/>
      <w:lang w:eastAsia="en-US"/>
    </w:rPr>
  </w:style>
  <w:style w:type="paragraph" w:styleId="Caption">
    <w:name w:val="caption"/>
    <w:basedOn w:val="Normal"/>
    <w:next w:val="Normal"/>
    <w:unhideWhenUsed/>
    <w:qFormat/>
    <w:rsid w:val="00A10B78"/>
    <w:pPr>
      <w:spacing w:after="120" w:line="240" w:lineRule="auto"/>
      <w:ind w:left="0" w:right="0" w:firstLine="0"/>
    </w:pPr>
    <w:rPr>
      <w:rFonts w:ascii="Calibri" w:eastAsia="Calibri" w:hAnsi="Calibri" w:cs="Times New Roman"/>
      <w:b/>
      <w:bCs/>
      <w:smallCaps/>
      <w:color w:val="595959"/>
      <w:spacing w:val="6"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10B78"/>
    <w:pPr>
      <w:spacing w:after="0" w:line="240" w:lineRule="auto"/>
      <w:ind w:left="0" w:right="0" w:firstLine="0"/>
      <w:contextualSpacing/>
    </w:pPr>
    <w:rPr>
      <w:rFonts w:ascii="Calibri Light" w:eastAsia="Times New Roman" w:hAnsi="Calibri Light" w:cs="Times New Roman"/>
      <w:color w:val="5B9BD5"/>
      <w:spacing w:val="-10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A10B78"/>
    <w:rPr>
      <w:rFonts w:ascii="Calibri Light" w:eastAsia="Times New Roman" w:hAnsi="Calibri Light" w:cs="Times New Roman"/>
      <w:color w:val="5B9BD5"/>
      <w:spacing w:val="-10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B78"/>
    <w:pPr>
      <w:numPr>
        <w:ilvl w:val="1"/>
      </w:numPr>
      <w:spacing w:after="120" w:line="240" w:lineRule="auto"/>
      <w:ind w:left="730" w:right="0" w:hanging="10"/>
    </w:pPr>
    <w:rPr>
      <w:rFonts w:ascii="Calibri Light" w:eastAsia="Times New Roman" w:hAnsi="Calibri Light" w:cs="Times New Roman"/>
      <w:color w:val="auto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10B78"/>
    <w:rPr>
      <w:rFonts w:ascii="Calibri Light" w:eastAsia="Times New Roman" w:hAnsi="Calibri Light" w:cs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A10B78"/>
    <w:rPr>
      <w:b/>
      <w:bCs/>
    </w:rPr>
  </w:style>
  <w:style w:type="character" w:styleId="Emphasis">
    <w:name w:val="Emphasis"/>
    <w:uiPriority w:val="20"/>
    <w:qFormat/>
    <w:rsid w:val="00A10B78"/>
    <w:rPr>
      <w:i/>
      <w:iCs/>
    </w:rPr>
  </w:style>
  <w:style w:type="paragraph" w:styleId="NoSpacing">
    <w:name w:val="No Spacing"/>
    <w:uiPriority w:val="1"/>
    <w:qFormat/>
    <w:rsid w:val="00A10B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10B78"/>
    <w:pPr>
      <w:spacing w:before="160" w:after="120" w:line="264" w:lineRule="auto"/>
      <w:ind w:left="720" w:right="720" w:firstLine="0"/>
    </w:pPr>
    <w:rPr>
      <w:rFonts w:ascii="Calibri" w:eastAsia="Calibri" w:hAnsi="Calibri" w:cs="Times New Roman"/>
      <w:i/>
      <w:iCs/>
      <w:color w:val="404040"/>
      <w:sz w:val="20"/>
      <w:szCs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A10B78"/>
    <w:rPr>
      <w:rFonts w:ascii="Calibri" w:eastAsia="Calibri" w:hAnsi="Calibri" w:cs="Times New Roman"/>
      <w:i/>
      <w:iCs/>
      <w:color w:val="404040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B78"/>
    <w:pPr>
      <w:pBdr>
        <w:left w:val="single" w:sz="18" w:space="12" w:color="5B9BD5"/>
      </w:pBdr>
      <w:spacing w:before="100" w:beforeAutospacing="1" w:after="120" w:line="300" w:lineRule="auto"/>
      <w:ind w:left="1224" w:right="1224" w:firstLine="0"/>
    </w:pPr>
    <w:rPr>
      <w:rFonts w:ascii="Calibri Light" w:eastAsia="Times New Roman" w:hAnsi="Calibri Light" w:cs="Times New Roman"/>
      <w:color w:val="5B9BD5"/>
      <w:sz w:val="28"/>
      <w:szCs w:val="28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B78"/>
    <w:rPr>
      <w:rFonts w:ascii="Calibri Light" w:eastAsia="Times New Roman" w:hAnsi="Calibri Light" w:cs="Times New Roman"/>
      <w:color w:val="5B9BD5"/>
      <w:sz w:val="28"/>
      <w:szCs w:val="28"/>
      <w:lang w:eastAsia="en-US"/>
    </w:rPr>
  </w:style>
  <w:style w:type="character" w:styleId="SubtleEmphasis">
    <w:name w:val="Subtle Emphasis"/>
    <w:uiPriority w:val="19"/>
    <w:qFormat/>
    <w:rsid w:val="00A10B78"/>
    <w:rPr>
      <w:i/>
      <w:iCs/>
      <w:color w:val="404040"/>
    </w:rPr>
  </w:style>
  <w:style w:type="character" w:styleId="IntenseEmphasis">
    <w:name w:val="Intense Emphasis"/>
    <w:uiPriority w:val="21"/>
    <w:qFormat/>
    <w:rsid w:val="00A10B78"/>
    <w:rPr>
      <w:b/>
      <w:bCs/>
      <w:i/>
      <w:iCs/>
    </w:rPr>
  </w:style>
  <w:style w:type="character" w:styleId="SubtleReference">
    <w:name w:val="Subtle Reference"/>
    <w:uiPriority w:val="31"/>
    <w:qFormat/>
    <w:rsid w:val="00A10B78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A10B78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A10B78"/>
    <w:rPr>
      <w:b/>
      <w:bCs/>
      <w:smallCaps/>
    </w:rPr>
  </w:style>
  <w:style w:type="numbering" w:customStyle="1" w:styleId="NoList2">
    <w:name w:val="No List2"/>
    <w:next w:val="NoList"/>
    <w:uiPriority w:val="99"/>
    <w:semiHidden/>
    <w:rsid w:val="005E0ED6"/>
  </w:style>
  <w:style w:type="numbering" w:customStyle="1" w:styleId="NoList3">
    <w:name w:val="No List3"/>
    <w:next w:val="NoList"/>
    <w:uiPriority w:val="99"/>
    <w:semiHidden/>
    <w:unhideWhenUsed/>
    <w:rsid w:val="00FD3D98"/>
  </w:style>
  <w:style w:type="numbering" w:customStyle="1" w:styleId="NoList4">
    <w:name w:val="No List4"/>
    <w:next w:val="NoList"/>
    <w:uiPriority w:val="99"/>
    <w:semiHidden/>
    <w:rsid w:val="00CE42B2"/>
  </w:style>
  <w:style w:type="numbering" w:customStyle="1" w:styleId="NoList5">
    <w:name w:val="No List5"/>
    <w:next w:val="NoList"/>
    <w:uiPriority w:val="99"/>
    <w:semiHidden/>
    <w:rsid w:val="005F458A"/>
  </w:style>
  <w:style w:type="table" w:customStyle="1" w:styleId="TableGrid1">
    <w:name w:val="Table Grid1"/>
    <w:basedOn w:val="TableNormal"/>
    <w:next w:val="TableGrid0"/>
    <w:rsid w:val="005F45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rsid w:val="00BB3F77"/>
  </w:style>
  <w:style w:type="numbering" w:customStyle="1" w:styleId="NoList7">
    <w:name w:val="No List7"/>
    <w:next w:val="NoList"/>
    <w:uiPriority w:val="99"/>
    <w:semiHidden/>
    <w:rsid w:val="00D30EE5"/>
  </w:style>
  <w:style w:type="numbering" w:customStyle="1" w:styleId="NoList8">
    <w:name w:val="No List8"/>
    <w:next w:val="NoList"/>
    <w:uiPriority w:val="99"/>
    <w:semiHidden/>
    <w:rsid w:val="003B26FB"/>
  </w:style>
  <w:style w:type="paragraph" w:styleId="BodyTextIndent3">
    <w:name w:val="Body Text Indent 3"/>
    <w:basedOn w:val="Normal"/>
    <w:link w:val="BodyTextIndent3Char"/>
    <w:rsid w:val="003B26FB"/>
    <w:pPr>
      <w:spacing w:after="120" w:line="240" w:lineRule="auto"/>
      <w:ind w:left="283" w:right="0" w:firstLine="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B26FB"/>
    <w:rPr>
      <w:rFonts w:ascii="Times New Roman" w:eastAsia="Times New Roman" w:hAnsi="Times New Roman" w:cs="Times New Roman"/>
      <w:sz w:val="16"/>
      <w:szCs w:val="16"/>
    </w:rPr>
  </w:style>
  <w:style w:type="numbering" w:customStyle="1" w:styleId="NoList9">
    <w:name w:val="No List9"/>
    <w:next w:val="NoList"/>
    <w:uiPriority w:val="99"/>
    <w:semiHidden/>
    <w:unhideWhenUsed/>
    <w:rsid w:val="00E071CC"/>
  </w:style>
  <w:style w:type="numbering" w:customStyle="1" w:styleId="NoList10">
    <w:name w:val="No List10"/>
    <w:next w:val="NoList"/>
    <w:uiPriority w:val="99"/>
    <w:semiHidden/>
    <w:rsid w:val="004F51A3"/>
  </w:style>
  <w:style w:type="numbering" w:customStyle="1" w:styleId="NoList11">
    <w:name w:val="No List11"/>
    <w:next w:val="NoList"/>
    <w:uiPriority w:val="99"/>
    <w:semiHidden/>
    <w:rsid w:val="002A1E45"/>
  </w:style>
  <w:style w:type="table" w:customStyle="1" w:styleId="TableGrid2">
    <w:name w:val="Table Grid2"/>
    <w:basedOn w:val="TableNormal"/>
    <w:next w:val="TableGrid0"/>
    <w:rsid w:val="002A1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A1E45"/>
    <w:pPr>
      <w:spacing w:before="100" w:beforeAutospacing="1" w:after="100" w:afterAutospacing="1" w:line="240" w:lineRule="auto"/>
      <w:ind w:left="0" w:right="0" w:firstLine="0"/>
    </w:pPr>
    <w:rPr>
      <w:rFonts w:ascii="Calibri" w:eastAsia="Calibri" w:hAnsi="Calibri" w:cs="Calibri"/>
      <w:color w:val="auto"/>
      <w:sz w:val="22"/>
    </w:rPr>
  </w:style>
  <w:style w:type="character" w:styleId="UnresolvedMention">
    <w:name w:val="Unresolved Mention"/>
    <w:uiPriority w:val="99"/>
    <w:semiHidden/>
    <w:unhideWhenUsed/>
    <w:rsid w:val="002A1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6B4DD-9C21-44F2-9632-388F2180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A MEETING OF THE COMMUNITY CARE COMMITTEE OF KINVER PARISH COUNCIL HELD ON WEDNESDAY 21ST OCTOBER 1998</vt:lpstr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A MEETING OF THE COMMUNITY CARE COMMITTEE OF KINVER PARISH COUNCIL HELD ON WEDNESDAY 21ST OCTOBER 1998</dc:title>
  <dc:subject/>
  <dc:creator>S.S.D.C.</dc:creator>
  <cp:keywords/>
  <cp:lastModifiedBy>Jenny Neal</cp:lastModifiedBy>
  <cp:revision>7</cp:revision>
  <cp:lastPrinted>2021-11-25T09:34:00Z</cp:lastPrinted>
  <dcterms:created xsi:type="dcterms:W3CDTF">2021-11-25T08:31:00Z</dcterms:created>
  <dcterms:modified xsi:type="dcterms:W3CDTF">2021-11-25T09:35:00Z</dcterms:modified>
</cp:coreProperties>
</file>